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B1887BE" w14:textId="77777777" w:rsidR="009E6DB1" w:rsidRPr="00A64962" w:rsidRDefault="0077215D" w:rsidP="00C003E0">
      <w:pPr>
        <w:pStyle w:val="Heading1"/>
        <w:ind w:left="0"/>
        <w:contextualSpacing/>
        <w:jc w:val="center"/>
        <w:rPr>
          <w:rFonts w:ascii="Arial" w:hAnsi="Arial" w:cs="Arial"/>
          <w:sz w:val="24"/>
          <w:szCs w:val="24"/>
        </w:rPr>
      </w:pPr>
      <w:bookmarkStart w:id="0" w:name="2018-55_Awarding_Public_Works_Facility_O"/>
      <w:bookmarkEnd w:id="0"/>
      <w:r w:rsidRPr="00A64962">
        <w:rPr>
          <w:rFonts w:ascii="Arial" w:hAnsi="Arial" w:cs="Arial"/>
          <w:sz w:val="24"/>
          <w:szCs w:val="24"/>
        </w:rPr>
        <w:t xml:space="preserve">TOWN OF LYONS, COLORADO </w:t>
      </w:r>
    </w:p>
    <w:p w14:paraId="7A36418E" w14:textId="2B620C6B" w:rsidR="0077215D" w:rsidRPr="00A64962" w:rsidRDefault="0077215D" w:rsidP="00C003E0">
      <w:pPr>
        <w:pStyle w:val="Heading1"/>
        <w:ind w:left="0"/>
        <w:contextualSpacing/>
        <w:jc w:val="center"/>
        <w:rPr>
          <w:rFonts w:ascii="Arial" w:hAnsi="Arial" w:cs="Arial"/>
          <w:sz w:val="24"/>
          <w:szCs w:val="24"/>
        </w:rPr>
      </w:pPr>
      <w:r w:rsidRPr="00A64962">
        <w:rPr>
          <w:rFonts w:ascii="Arial" w:hAnsi="Arial" w:cs="Arial"/>
          <w:sz w:val="24"/>
          <w:szCs w:val="24"/>
        </w:rPr>
        <w:t xml:space="preserve">RESOLUTION </w:t>
      </w:r>
      <w:r w:rsidR="00F72DC1" w:rsidRPr="00A64962">
        <w:rPr>
          <w:rFonts w:ascii="Arial" w:hAnsi="Arial" w:cs="Arial"/>
          <w:sz w:val="24"/>
          <w:szCs w:val="24"/>
        </w:rPr>
        <w:t>202</w:t>
      </w:r>
      <w:r w:rsidR="00920C3C" w:rsidRPr="00A64962">
        <w:rPr>
          <w:rFonts w:ascii="Arial" w:hAnsi="Arial" w:cs="Arial"/>
          <w:sz w:val="24"/>
          <w:szCs w:val="24"/>
        </w:rPr>
        <w:t>4</w:t>
      </w:r>
      <w:r w:rsidR="00F72DC1" w:rsidRPr="00A64962">
        <w:rPr>
          <w:rFonts w:ascii="Arial" w:hAnsi="Arial" w:cs="Arial"/>
          <w:sz w:val="24"/>
          <w:szCs w:val="24"/>
        </w:rPr>
        <w:t>-</w:t>
      </w:r>
      <w:r w:rsidR="00E77B76" w:rsidRPr="00E77B76">
        <w:t xml:space="preserve"> </w:t>
      </w:r>
      <w:r w:rsidR="00E77B76" w:rsidRPr="00E77B76">
        <w:rPr>
          <w:rFonts w:ascii="Arial" w:hAnsi="Arial" w:cs="Arial"/>
          <w:sz w:val="24"/>
          <w:szCs w:val="24"/>
        </w:rPr>
        <w:t>51</w:t>
      </w:r>
    </w:p>
    <w:p w14:paraId="0E7DED55" w14:textId="77777777" w:rsidR="0077215D" w:rsidRPr="00A64962" w:rsidRDefault="0077215D" w:rsidP="00C003E0">
      <w:pPr>
        <w:pStyle w:val="BodyText"/>
        <w:contextualSpacing/>
        <w:rPr>
          <w:rFonts w:ascii="Arial" w:hAnsi="Arial" w:cs="Arial"/>
          <w:b/>
          <w:sz w:val="24"/>
          <w:szCs w:val="24"/>
        </w:rPr>
      </w:pPr>
    </w:p>
    <w:p w14:paraId="2E513F63" w14:textId="5C3C6B48" w:rsidR="00C003E0" w:rsidRPr="000A366D" w:rsidRDefault="000A366D" w:rsidP="00C003E0">
      <w:pPr>
        <w:contextualSpacing/>
        <w:jc w:val="center"/>
        <w:rPr>
          <w:rFonts w:ascii="Arial" w:hAnsi="Arial" w:cs="Arial"/>
          <w:b/>
          <w:caps/>
          <w:sz w:val="24"/>
          <w:szCs w:val="24"/>
        </w:rPr>
      </w:pPr>
      <w:bookmarkStart w:id="1" w:name="_Hlk66191911"/>
      <w:r w:rsidRPr="000A366D">
        <w:rPr>
          <w:rFonts w:ascii="Arial" w:hAnsi="Arial" w:cs="Arial"/>
          <w:b/>
          <w:caps/>
          <w:sz w:val="24"/>
          <w:szCs w:val="24"/>
        </w:rPr>
        <w:t xml:space="preserve">A Resolution Of The Town Of Lyons, Colorado, </w:t>
      </w:r>
      <w:r w:rsidR="001A64FD">
        <w:rPr>
          <w:rFonts w:ascii="Arial" w:hAnsi="Arial" w:cs="Arial"/>
          <w:b/>
          <w:caps/>
          <w:sz w:val="24"/>
          <w:szCs w:val="24"/>
        </w:rPr>
        <w:t xml:space="preserve">FINDING SUBSTANTIAL COMPLIANCE AND INITIATING ANNEXATION PROCEEDINGS FOR THE PROPERTY </w:t>
      </w:r>
      <w:r w:rsidRPr="000A366D">
        <w:rPr>
          <w:rFonts w:ascii="Arial" w:hAnsi="Arial" w:cs="Arial"/>
          <w:b/>
          <w:caps/>
          <w:sz w:val="24"/>
          <w:szCs w:val="24"/>
        </w:rPr>
        <w:t>Known As The TEBO Annexation, 4545-4559 Ute Highway And 4602 Highland Drive</w:t>
      </w:r>
    </w:p>
    <w:bookmarkEnd w:id="1"/>
    <w:p w14:paraId="665A2A5B" w14:textId="77777777" w:rsidR="00C003E0" w:rsidRPr="00A64962" w:rsidRDefault="00C003E0" w:rsidP="00C003E0">
      <w:pPr>
        <w:contextualSpacing/>
        <w:jc w:val="center"/>
        <w:rPr>
          <w:rFonts w:ascii="Arial" w:hAnsi="Arial" w:cs="Arial"/>
          <w:b/>
          <w:sz w:val="24"/>
          <w:szCs w:val="24"/>
        </w:rPr>
      </w:pPr>
    </w:p>
    <w:p w14:paraId="6A20A48D" w14:textId="33A45BB8" w:rsidR="0077215D" w:rsidRPr="00A64962" w:rsidRDefault="0077215D" w:rsidP="00C003E0">
      <w:pPr>
        <w:ind w:firstLine="720"/>
        <w:contextualSpacing/>
        <w:rPr>
          <w:rFonts w:ascii="Arial" w:hAnsi="Arial" w:cs="Arial"/>
          <w:sz w:val="24"/>
          <w:szCs w:val="24"/>
        </w:rPr>
      </w:pPr>
      <w:r w:rsidRPr="00A64962">
        <w:rPr>
          <w:rFonts w:ascii="Arial" w:hAnsi="Arial" w:cs="Arial"/>
          <w:b/>
          <w:sz w:val="24"/>
          <w:szCs w:val="24"/>
        </w:rPr>
        <w:t xml:space="preserve">WHEREAS, </w:t>
      </w:r>
      <w:r w:rsidR="00044556">
        <w:rPr>
          <w:rFonts w:ascii="Arial" w:hAnsi="Arial" w:cs="Arial"/>
          <w:sz w:val="24"/>
          <w:szCs w:val="24"/>
        </w:rPr>
        <w:t xml:space="preserve">a written petition, together with four (4) </w:t>
      </w:r>
      <w:r w:rsidR="009672DE">
        <w:rPr>
          <w:rFonts w:ascii="Arial" w:hAnsi="Arial" w:cs="Arial"/>
          <w:sz w:val="24"/>
          <w:szCs w:val="24"/>
        </w:rPr>
        <w:t xml:space="preserve">prints of an annexation map has been filed with </w:t>
      </w:r>
      <w:r w:rsidR="00DB343D">
        <w:rPr>
          <w:rFonts w:ascii="Arial" w:hAnsi="Arial" w:cs="Arial"/>
          <w:sz w:val="24"/>
          <w:szCs w:val="24"/>
        </w:rPr>
        <w:t xml:space="preserve">the Town of Lyons (“Town”) Clerk requesting annexation </w:t>
      </w:r>
      <w:r w:rsidR="00F65BC4">
        <w:rPr>
          <w:rFonts w:ascii="Arial" w:hAnsi="Arial" w:cs="Arial"/>
          <w:sz w:val="24"/>
          <w:szCs w:val="24"/>
        </w:rPr>
        <w:t>of certain property to be known as the “Tebo Property</w:t>
      </w:r>
      <w:r w:rsidR="00D84096">
        <w:rPr>
          <w:rFonts w:ascii="Arial" w:hAnsi="Arial" w:cs="Arial"/>
          <w:sz w:val="24"/>
          <w:szCs w:val="24"/>
        </w:rPr>
        <w:t>,</w:t>
      </w:r>
      <w:r w:rsidR="00F65BC4">
        <w:rPr>
          <w:rFonts w:ascii="Arial" w:hAnsi="Arial" w:cs="Arial"/>
          <w:sz w:val="24"/>
          <w:szCs w:val="24"/>
        </w:rPr>
        <w:t>”</w:t>
      </w:r>
      <w:r w:rsidR="00D84096">
        <w:rPr>
          <w:rFonts w:ascii="Arial" w:hAnsi="Arial" w:cs="Arial"/>
          <w:sz w:val="24"/>
          <w:szCs w:val="24"/>
        </w:rPr>
        <w:t xml:space="preserve"> as more particularly described below</w:t>
      </w:r>
      <w:r w:rsidRPr="00A64962">
        <w:rPr>
          <w:rFonts w:ascii="Arial" w:hAnsi="Arial" w:cs="Arial"/>
          <w:sz w:val="24"/>
          <w:szCs w:val="24"/>
        </w:rPr>
        <w:t>; and</w:t>
      </w:r>
    </w:p>
    <w:p w14:paraId="4C98547D" w14:textId="77777777" w:rsidR="0077215D" w:rsidRPr="00A64962" w:rsidRDefault="0077215D" w:rsidP="00C003E0">
      <w:pPr>
        <w:pStyle w:val="BodyText"/>
        <w:contextualSpacing/>
        <w:rPr>
          <w:rFonts w:ascii="Arial" w:hAnsi="Arial" w:cs="Arial"/>
          <w:sz w:val="24"/>
          <w:szCs w:val="24"/>
        </w:rPr>
      </w:pPr>
    </w:p>
    <w:p w14:paraId="466A69E7" w14:textId="504475F8" w:rsidR="00A64962" w:rsidRPr="00A64962" w:rsidRDefault="00A64962" w:rsidP="00000798">
      <w:pPr>
        <w:ind w:firstLine="720"/>
        <w:rPr>
          <w:rFonts w:ascii="Arial" w:hAnsi="Arial" w:cs="Arial"/>
          <w:sz w:val="24"/>
          <w:szCs w:val="24"/>
        </w:rPr>
      </w:pPr>
      <w:bookmarkStart w:id="2" w:name="_Hlk39064417"/>
      <w:bookmarkStart w:id="3" w:name="_Hlk66192027"/>
      <w:proofErr w:type="gramStart"/>
      <w:r w:rsidRPr="00A64962">
        <w:rPr>
          <w:rFonts w:ascii="Arial" w:hAnsi="Arial" w:cs="Arial"/>
          <w:b/>
          <w:sz w:val="24"/>
          <w:szCs w:val="24"/>
        </w:rPr>
        <w:t>WHEREAS</w:t>
      </w:r>
      <w:r w:rsidRPr="00A64962">
        <w:rPr>
          <w:rFonts w:ascii="Arial" w:hAnsi="Arial" w:cs="Arial"/>
          <w:bCs/>
          <w:sz w:val="24"/>
          <w:szCs w:val="24"/>
        </w:rPr>
        <w:t>,</w:t>
      </w:r>
      <w:proofErr w:type="gramEnd"/>
      <w:r w:rsidRPr="00A64962">
        <w:rPr>
          <w:rFonts w:ascii="Arial" w:hAnsi="Arial" w:cs="Arial"/>
          <w:bCs/>
          <w:sz w:val="24"/>
          <w:szCs w:val="24"/>
        </w:rPr>
        <w:t xml:space="preserve"> the Town of Lyons Board of Trustees (“Board of Trustees”) desires to </w:t>
      </w:r>
      <w:r w:rsidR="0063780C">
        <w:rPr>
          <w:rFonts w:ascii="Arial" w:hAnsi="Arial" w:cs="Arial"/>
          <w:bCs/>
          <w:sz w:val="24"/>
          <w:szCs w:val="24"/>
        </w:rPr>
        <w:t>initiate annexation in accordance with the Municipal Annexation Act</w:t>
      </w:r>
      <w:r w:rsidR="006A60B5">
        <w:rPr>
          <w:rFonts w:ascii="Arial" w:hAnsi="Arial" w:cs="Arial"/>
          <w:bCs/>
          <w:sz w:val="24"/>
          <w:szCs w:val="24"/>
        </w:rPr>
        <w:t>, Section 31-12-101 et seq.</w:t>
      </w:r>
      <w:r w:rsidR="000A602F">
        <w:rPr>
          <w:rFonts w:ascii="Arial" w:hAnsi="Arial" w:cs="Arial"/>
          <w:bCs/>
          <w:sz w:val="24"/>
          <w:szCs w:val="24"/>
        </w:rPr>
        <w:t>, Colorado Revised Statutes</w:t>
      </w:r>
      <w:r w:rsidRPr="00A64962">
        <w:rPr>
          <w:rFonts w:ascii="Arial" w:hAnsi="Arial" w:cs="Arial"/>
          <w:bCs/>
          <w:sz w:val="24"/>
          <w:szCs w:val="24"/>
        </w:rPr>
        <w:t xml:space="preserve">. </w:t>
      </w:r>
    </w:p>
    <w:bookmarkEnd w:id="2"/>
    <w:bookmarkEnd w:id="3"/>
    <w:p w14:paraId="7DEA68CF" w14:textId="77777777" w:rsidR="00C003E0" w:rsidRPr="00A64962" w:rsidRDefault="00C003E0" w:rsidP="00C003E0">
      <w:pPr>
        <w:pStyle w:val="Heading1"/>
        <w:ind w:left="0"/>
        <w:contextualSpacing/>
        <w:rPr>
          <w:rFonts w:ascii="Arial" w:hAnsi="Arial" w:cs="Arial"/>
          <w:sz w:val="24"/>
          <w:szCs w:val="24"/>
        </w:rPr>
      </w:pPr>
    </w:p>
    <w:p w14:paraId="2D22BE28" w14:textId="51B3E87A" w:rsidR="0077215D" w:rsidRPr="00A64962" w:rsidRDefault="0077215D" w:rsidP="00C003E0">
      <w:pPr>
        <w:pStyle w:val="Heading1"/>
        <w:ind w:left="0"/>
        <w:contextualSpacing/>
        <w:rPr>
          <w:rFonts w:ascii="Arial" w:hAnsi="Arial" w:cs="Arial"/>
          <w:sz w:val="24"/>
          <w:szCs w:val="24"/>
        </w:rPr>
      </w:pPr>
      <w:r w:rsidRPr="00A64962">
        <w:rPr>
          <w:rFonts w:ascii="Arial" w:hAnsi="Arial" w:cs="Arial"/>
          <w:sz w:val="24"/>
          <w:szCs w:val="24"/>
        </w:rPr>
        <w:t>NOW, THEREFORE, BE IT RESOLVED BY THE BOARD OF TRUSTEES OF THE TOWN OF LYONS, COLORADO:</w:t>
      </w:r>
    </w:p>
    <w:p w14:paraId="28E5CFE9" w14:textId="77777777" w:rsidR="0077215D" w:rsidRPr="00A64962" w:rsidRDefault="0077215D" w:rsidP="00C003E0">
      <w:pPr>
        <w:pStyle w:val="BodyText"/>
        <w:contextualSpacing/>
        <w:rPr>
          <w:rFonts w:ascii="Arial" w:hAnsi="Arial" w:cs="Arial"/>
          <w:b/>
          <w:sz w:val="24"/>
          <w:szCs w:val="24"/>
        </w:rPr>
      </w:pPr>
    </w:p>
    <w:p w14:paraId="1365ED26" w14:textId="77777777" w:rsidR="0077215D" w:rsidRPr="00A64962" w:rsidRDefault="0077215D" w:rsidP="00C003E0">
      <w:pPr>
        <w:ind w:left="720"/>
        <w:contextualSpacing/>
        <w:rPr>
          <w:rFonts w:ascii="Arial" w:hAnsi="Arial" w:cs="Arial"/>
          <w:sz w:val="24"/>
          <w:szCs w:val="24"/>
        </w:rPr>
      </w:pPr>
      <w:r w:rsidRPr="00A64962">
        <w:rPr>
          <w:rFonts w:ascii="Arial" w:hAnsi="Arial" w:cs="Arial"/>
          <w:sz w:val="24"/>
          <w:szCs w:val="24"/>
          <w:u w:val="single"/>
        </w:rPr>
        <w:t>Section 1</w:t>
      </w:r>
      <w:r w:rsidRPr="00A64962">
        <w:rPr>
          <w:rFonts w:ascii="Arial" w:hAnsi="Arial" w:cs="Arial"/>
          <w:sz w:val="24"/>
          <w:szCs w:val="24"/>
        </w:rPr>
        <w:t xml:space="preserve">. The above recitals are hereby incorporated by reference. </w:t>
      </w:r>
    </w:p>
    <w:p w14:paraId="48477391" w14:textId="77777777" w:rsidR="0077215D" w:rsidRPr="00A64962" w:rsidRDefault="0077215D" w:rsidP="00C003E0">
      <w:pPr>
        <w:ind w:left="720"/>
        <w:contextualSpacing/>
        <w:rPr>
          <w:rFonts w:ascii="Arial" w:hAnsi="Arial" w:cs="Arial"/>
          <w:sz w:val="24"/>
          <w:szCs w:val="24"/>
        </w:rPr>
      </w:pPr>
    </w:p>
    <w:p w14:paraId="78295452" w14:textId="6BAB7E21" w:rsidR="0077215D" w:rsidRPr="00A64962" w:rsidRDefault="0077215D" w:rsidP="00C003E0">
      <w:pPr>
        <w:ind w:left="720"/>
        <w:contextualSpacing/>
        <w:rPr>
          <w:rFonts w:ascii="Arial" w:hAnsi="Arial" w:cs="Arial"/>
          <w:sz w:val="24"/>
          <w:szCs w:val="24"/>
        </w:rPr>
      </w:pPr>
      <w:r w:rsidRPr="00A64962">
        <w:rPr>
          <w:rFonts w:ascii="Arial" w:hAnsi="Arial" w:cs="Arial"/>
          <w:sz w:val="24"/>
          <w:szCs w:val="24"/>
          <w:u w:val="single"/>
        </w:rPr>
        <w:t>Section 2</w:t>
      </w:r>
      <w:r w:rsidRPr="00A64962">
        <w:rPr>
          <w:rFonts w:ascii="Arial" w:hAnsi="Arial" w:cs="Arial"/>
          <w:sz w:val="24"/>
          <w:szCs w:val="24"/>
        </w:rPr>
        <w:t xml:space="preserve">. The Board of Trustees </w:t>
      </w:r>
      <w:r w:rsidR="006E4F73" w:rsidRPr="00A64962">
        <w:rPr>
          <w:rFonts w:ascii="Arial" w:hAnsi="Arial" w:cs="Arial"/>
          <w:sz w:val="24"/>
          <w:szCs w:val="24"/>
        </w:rPr>
        <w:t>hereby</w:t>
      </w:r>
      <w:r w:rsidR="006E4F73">
        <w:rPr>
          <w:rFonts w:ascii="Arial" w:hAnsi="Arial" w:cs="Arial"/>
          <w:sz w:val="24"/>
          <w:szCs w:val="24"/>
        </w:rPr>
        <w:t xml:space="preserve"> accepts</w:t>
      </w:r>
      <w:r w:rsidR="00B6148A">
        <w:rPr>
          <w:rFonts w:ascii="Arial" w:hAnsi="Arial" w:cs="Arial"/>
          <w:sz w:val="24"/>
          <w:szCs w:val="24"/>
        </w:rPr>
        <w:t xml:space="preserve"> the annexation petition of the Tebo Property more particularly described in the real property records for Boulder County as</w:t>
      </w:r>
      <w:r w:rsidRPr="00A64962">
        <w:rPr>
          <w:rFonts w:ascii="Arial" w:hAnsi="Arial" w:cs="Arial"/>
          <w:sz w:val="24"/>
          <w:szCs w:val="24"/>
        </w:rPr>
        <w:t>:</w:t>
      </w:r>
    </w:p>
    <w:p w14:paraId="6494B50A" w14:textId="77777777" w:rsidR="0077215D" w:rsidRPr="00A64962" w:rsidRDefault="0077215D" w:rsidP="00C003E0">
      <w:pPr>
        <w:pStyle w:val="BodyText"/>
        <w:contextualSpacing/>
        <w:rPr>
          <w:rFonts w:ascii="Arial" w:hAnsi="Arial" w:cs="Arial"/>
          <w:sz w:val="24"/>
          <w:szCs w:val="24"/>
        </w:rPr>
      </w:pPr>
    </w:p>
    <w:p w14:paraId="61FF73B2" w14:textId="0239CE0B" w:rsidR="00337C66" w:rsidRPr="001533F7" w:rsidRDefault="00337C66" w:rsidP="000E67A1">
      <w:pPr>
        <w:tabs>
          <w:tab w:val="left" w:pos="0"/>
        </w:tabs>
        <w:contextualSpacing/>
        <w:jc w:val="both"/>
        <w:rPr>
          <w:rFonts w:ascii="Arial" w:hAnsi="Arial" w:cs="Arial"/>
          <w:b/>
          <w:bCs/>
          <w:sz w:val="24"/>
          <w:szCs w:val="24"/>
        </w:rPr>
      </w:pPr>
      <w:r w:rsidRPr="001533F7">
        <w:rPr>
          <w:rFonts w:ascii="Arial" w:hAnsi="Arial" w:cs="Arial"/>
          <w:b/>
          <w:bCs/>
          <w:sz w:val="24"/>
          <w:szCs w:val="24"/>
        </w:rPr>
        <w:t>THE LAND REFERRED TO HEREIN BELOW IS SITUATED LONGMONT, IN THE COUNTY OF BOULDER, STATE OF COLORADO, AND IS DESCRIBED AS FOLLOWS:</w:t>
      </w:r>
    </w:p>
    <w:p w14:paraId="2E6BAD7D" w14:textId="77777777" w:rsidR="00337C66" w:rsidRDefault="00337C66" w:rsidP="00337C66">
      <w:pPr>
        <w:tabs>
          <w:tab w:val="left" w:pos="0"/>
        </w:tabs>
        <w:ind w:left="1440"/>
        <w:contextualSpacing/>
        <w:jc w:val="both"/>
        <w:rPr>
          <w:rFonts w:ascii="Arial" w:hAnsi="Arial" w:cs="Arial"/>
          <w:sz w:val="24"/>
          <w:szCs w:val="24"/>
        </w:rPr>
      </w:pPr>
    </w:p>
    <w:p w14:paraId="2006658F" w14:textId="7EA22B7F" w:rsidR="00337C66" w:rsidRDefault="00337C66" w:rsidP="000E67A1">
      <w:pPr>
        <w:tabs>
          <w:tab w:val="left" w:pos="0"/>
        </w:tabs>
        <w:ind w:left="900"/>
        <w:contextualSpacing/>
        <w:jc w:val="both"/>
        <w:rPr>
          <w:rFonts w:ascii="Arial" w:hAnsi="Arial" w:cs="Arial"/>
          <w:sz w:val="24"/>
          <w:szCs w:val="24"/>
        </w:rPr>
      </w:pPr>
      <w:r w:rsidRPr="00337C66">
        <w:rPr>
          <w:rFonts w:ascii="Arial" w:hAnsi="Arial" w:cs="Arial"/>
          <w:sz w:val="24"/>
          <w:szCs w:val="24"/>
        </w:rPr>
        <w:t>PARCEL A:</w:t>
      </w:r>
    </w:p>
    <w:p w14:paraId="25CF8E84" w14:textId="77777777" w:rsidR="00337C66" w:rsidRPr="00337C66" w:rsidRDefault="00337C66" w:rsidP="00337C66">
      <w:pPr>
        <w:tabs>
          <w:tab w:val="left" w:pos="0"/>
        </w:tabs>
        <w:ind w:left="1440"/>
        <w:contextualSpacing/>
        <w:jc w:val="both"/>
        <w:rPr>
          <w:rFonts w:ascii="Arial" w:hAnsi="Arial" w:cs="Arial"/>
          <w:sz w:val="24"/>
          <w:szCs w:val="24"/>
        </w:rPr>
      </w:pPr>
    </w:p>
    <w:p w14:paraId="40896B10" w14:textId="36607917" w:rsidR="00337C66" w:rsidRPr="00337C66" w:rsidRDefault="00337C66" w:rsidP="000E67A1">
      <w:pPr>
        <w:tabs>
          <w:tab w:val="left" w:pos="0"/>
        </w:tabs>
        <w:ind w:left="900"/>
        <w:contextualSpacing/>
        <w:jc w:val="both"/>
        <w:rPr>
          <w:rFonts w:ascii="Arial" w:hAnsi="Arial" w:cs="Arial"/>
          <w:sz w:val="24"/>
          <w:szCs w:val="24"/>
        </w:rPr>
      </w:pPr>
      <w:r w:rsidRPr="00337C66">
        <w:rPr>
          <w:rFonts w:ascii="Arial" w:hAnsi="Arial" w:cs="Arial"/>
          <w:sz w:val="24"/>
          <w:szCs w:val="24"/>
        </w:rPr>
        <w:t>The West half of the Southeast Quarter of the Northeast Quarter of Section 20, Township 3 North, Range 70</w:t>
      </w:r>
      <w:r>
        <w:rPr>
          <w:rFonts w:ascii="Arial" w:hAnsi="Arial" w:cs="Arial"/>
          <w:sz w:val="24"/>
          <w:szCs w:val="24"/>
        </w:rPr>
        <w:t xml:space="preserve"> </w:t>
      </w:r>
      <w:r w:rsidRPr="00337C66">
        <w:rPr>
          <w:rFonts w:ascii="Arial" w:hAnsi="Arial" w:cs="Arial"/>
          <w:sz w:val="24"/>
          <w:szCs w:val="24"/>
        </w:rPr>
        <w:t>West of the 6th Principal Meridian,</w:t>
      </w:r>
    </w:p>
    <w:p w14:paraId="72DD1834" w14:textId="77777777" w:rsidR="00337C66" w:rsidRDefault="00337C66" w:rsidP="000E67A1">
      <w:pPr>
        <w:tabs>
          <w:tab w:val="left" w:pos="0"/>
        </w:tabs>
        <w:ind w:left="900"/>
        <w:contextualSpacing/>
        <w:jc w:val="both"/>
        <w:rPr>
          <w:rFonts w:ascii="Arial" w:hAnsi="Arial" w:cs="Arial"/>
          <w:sz w:val="24"/>
          <w:szCs w:val="24"/>
        </w:rPr>
      </w:pPr>
      <w:r w:rsidRPr="00337C66">
        <w:rPr>
          <w:rFonts w:ascii="Arial" w:hAnsi="Arial" w:cs="Arial"/>
          <w:sz w:val="24"/>
          <w:szCs w:val="24"/>
        </w:rPr>
        <w:t>Except the following:</w:t>
      </w:r>
    </w:p>
    <w:p w14:paraId="0D89EAC5" w14:textId="77777777" w:rsidR="00337C66" w:rsidRPr="00337C66" w:rsidRDefault="00337C66" w:rsidP="00337C66">
      <w:pPr>
        <w:tabs>
          <w:tab w:val="left" w:pos="0"/>
        </w:tabs>
        <w:ind w:left="1440"/>
        <w:contextualSpacing/>
        <w:jc w:val="both"/>
        <w:rPr>
          <w:rFonts w:ascii="Arial" w:hAnsi="Arial" w:cs="Arial"/>
          <w:sz w:val="24"/>
          <w:szCs w:val="24"/>
        </w:rPr>
      </w:pPr>
    </w:p>
    <w:p w14:paraId="26F68977" w14:textId="77777777" w:rsidR="00337C66" w:rsidRPr="00337C66" w:rsidRDefault="00337C66" w:rsidP="000E67A1">
      <w:pPr>
        <w:tabs>
          <w:tab w:val="left" w:pos="0"/>
        </w:tabs>
        <w:ind w:left="900"/>
        <w:contextualSpacing/>
        <w:jc w:val="both"/>
        <w:rPr>
          <w:rFonts w:ascii="Arial" w:hAnsi="Arial" w:cs="Arial"/>
          <w:sz w:val="24"/>
          <w:szCs w:val="24"/>
        </w:rPr>
      </w:pPr>
      <w:r w:rsidRPr="00337C66">
        <w:rPr>
          <w:rFonts w:ascii="Arial" w:hAnsi="Arial" w:cs="Arial"/>
          <w:sz w:val="24"/>
          <w:szCs w:val="24"/>
        </w:rPr>
        <w:t xml:space="preserve">Tract conveyed to Boulder County by deed recorded in Book 624 at Page </w:t>
      </w:r>
      <w:proofErr w:type="gramStart"/>
      <w:r w:rsidRPr="00337C66">
        <w:rPr>
          <w:rFonts w:ascii="Arial" w:hAnsi="Arial" w:cs="Arial"/>
          <w:sz w:val="24"/>
          <w:szCs w:val="24"/>
        </w:rPr>
        <w:t>426;</w:t>
      </w:r>
      <w:proofErr w:type="gramEnd"/>
    </w:p>
    <w:p w14:paraId="50735B6C" w14:textId="3E1F2A44" w:rsidR="00337C66" w:rsidRDefault="00337C66" w:rsidP="000E67A1">
      <w:pPr>
        <w:tabs>
          <w:tab w:val="left" w:pos="0"/>
        </w:tabs>
        <w:ind w:left="900"/>
        <w:contextualSpacing/>
        <w:jc w:val="both"/>
        <w:rPr>
          <w:rFonts w:ascii="Arial" w:hAnsi="Arial" w:cs="Arial"/>
          <w:sz w:val="24"/>
          <w:szCs w:val="24"/>
        </w:rPr>
      </w:pPr>
      <w:r w:rsidRPr="00337C66">
        <w:rPr>
          <w:rFonts w:ascii="Arial" w:hAnsi="Arial" w:cs="Arial"/>
          <w:sz w:val="24"/>
          <w:szCs w:val="24"/>
        </w:rPr>
        <w:t xml:space="preserve">Tract conveyed to Hugh Lee Hammonds and Susie Cornelia Hammonds by deed Recorded in Book 642 at </w:t>
      </w:r>
      <w:proofErr w:type="gramStart"/>
      <w:r w:rsidRPr="00337C66">
        <w:rPr>
          <w:rFonts w:ascii="Arial" w:hAnsi="Arial" w:cs="Arial"/>
          <w:sz w:val="24"/>
          <w:szCs w:val="24"/>
        </w:rPr>
        <w:t>Page16;</w:t>
      </w:r>
      <w:proofErr w:type="gramEnd"/>
    </w:p>
    <w:p w14:paraId="74872C4D" w14:textId="77777777" w:rsidR="00337C66" w:rsidRPr="00337C66" w:rsidRDefault="00337C66" w:rsidP="000E67A1">
      <w:pPr>
        <w:tabs>
          <w:tab w:val="left" w:pos="0"/>
        </w:tabs>
        <w:ind w:left="900"/>
        <w:contextualSpacing/>
        <w:jc w:val="both"/>
        <w:rPr>
          <w:rFonts w:ascii="Arial" w:hAnsi="Arial" w:cs="Arial"/>
          <w:sz w:val="24"/>
          <w:szCs w:val="24"/>
        </w:rPr>
      </w:pPr>
      <w:r w:rsidRPr="00337C66">
        <w:rPr>
          <w:rFonts w:ascii="Arial" w:hAnsi="Arial" w:cs="Arial"/>
          <w:sz w:val="24"/>
          <w:szCs w:val="24"/>
        </w:rPr>
        <w:t xml:space="preserve">Tract conveyed to Fred Dirkes by deed recorded in Book 660 at Page </w:t>
      </w:r>
      <w:proofErr w:type="gramStart"/>
      <w:r w:rsidRPr="00337C66">
        <w:rPr>
          <w:rFonts w:ascii="Arial" w:hAnsi="Arial" w:cs="Arial"/>
          <w:sz w:val="24"/>
          <w:szCs w:val="24"/>
        </w:rPr>
        <w:t>162;</w:t>
      </w:r>
      <w:proofErr w:type="gramEnd"/>
    </w:p>
    <w:p w14:paraId="341D2946" w14:textId="16F7C80E" w:rsidR="00337C66" w:rsidRPr="00337C66" w:rsidRDefault="00337C66" w:rsidP="000E67A1">
      <w:pPr>
        <w:tabs>
          <w:tab w:val="left" w:pos="0"/>
        </w:tabs>
        <w:ind w:left="900"/>
        <w:contextualSpacing/>
        <w:jc w:val="both"/>
        <w:rPr>
          <w:rFonts w:ascii="Arial" w:hAnsi="Arial" w:cs="Arial"/>
          <w:sz w:val="24"/>
          <w:szCs w:val="24"/>
        </w:rPr>
      </w:pPr>
      <w:r w:rsidRPr="00337C66">
        <w:rPr>
          <w:rFonts w:ascii="Arial" w:hAnsi="Arial" w:cs="Arial"/>
          <w:sz w:val="24"/>
          <w:szCs w:val="24"/>
        </w:rPr>
        <w:t xml:space="preserve">Tract conveyed to Fred David Dirkes and Dorothy Beth Dirkes by deed recorded September 05, </w:t>
      </w:r>
      <w:proofErr w:type="gramStart"/>
      <w:r w:rsidRPr="00337C66">
        <w:rPr>
          <w:rFonts w:ascii="Arial" w:hAnsi="Arial" w:cs="Arial"/>
          <w:sz w:val="24"/>
          <w:szCs w:val="24"/>
        </w:rPr>
        <w:t>1957</w:t>
      </w:r>
      <w:proofErr w:type="gramEnd"/>
      <w:r w:rsidRPr="00337C66">
        <w:rPr>
          <w:rFonts w:ascii="Arial" w:hAnsi="Arial" w:cs="Arial"/>
          <w:sz w:val="24"/>
          <w:szCs w:val="24"/>
        </w:rPr>
        <w:t xml:space="preserve"> in Book1055 at Page 197;</w:t>
      </w:r>
    </w:p>
    <w:p w14:paraId="5DC522B8" w14:textId="77777777" w:rsidR="00337C66" w:rsidRPr="00337C66" w:rsidRDefault="00337C66" w:rsidP="000E67A1">
      <w:pPr>
        <w:tabs>
          <w:tab w:val="left" w:pos="0"/>
        </w:tabs>
        <w:ind w:left="900"/>
        <w:contextualSpacing/>
        <w:jc w:val="both"/>
        <w:rPr>
          <w:rFonts w:ascii="Arial" w:hAnsi="Arial" w:cs="Arial"/>
          <w:sz w:val="24"/>
          <w:szCs w:val="24"/>
        </w:rPr>
      </w:pPr>
      <w:r w:rsidRPr="00337C66">
        <w:rPr>
          <w:rFonts w:ascii="Arial" w:hAnsi="Arial" w:cs="Arial"/>
          <w:sz w:val="24"/>
          <w:szCs w:val="24"/>
        </w:rPr>
        <w:t xml:space="preserve">Tract conveyed to City of Longmont by Deed recorded August 3, </w:t>
      </w:r>
      <w:proofErr w:type="gramStart"/>
      <w:r w:rsidRPr="00337C66">
        <w:rPr>
          <w:rFonts w:ascii="Arial" w:hAnsi="Arial" w:cs="Arial"/>
          <w:sz w:val="24"/>
          <w:szCs w:val="24"/>
        </w:rPr>
        <w:t>1966</w:t>
      </w:r>
      <w:proofErr w:type="gramEnd"/>
      <w:r w:rsidRPr="00337C66">
        <w:rPr>
          <w:rFonts w:ascii="Arial" w:hAnsi="Arial" w:cs="Arial"/>
          <w:sz w:val="24"/>
          <w:szCs w:val="24"/>
        </w:rPr>
        <w:t xml:space="preserve"> at Reception No. 822965;</w:t>
      </w:r>
    </w:p>
    <w:p w14:paraId="0198FF86" w14:textId="32812A1A" w:rsidR="00337C66" w:rsidRPr="00337C66" w:rsidRDefault="00337C66" w:rsidP="000E67A1">
      <w:pPr>
        <w:tabs>
          <w:tab w:val="left" w:pos="0"/>
        </w:tabs>
        <w:ind w:left="900"/>
        <w:contextualSpacing/>
        <w:jc w:val="both"/>
        <w:rPr>
          <w:rFonts w:ascii="Arial" w:hAnsi="Arial" w:cs="Arial"/>
          <w:sz w:val="24"/>
          <w:szCs w:val="24"/>
        </w:rPr>
      </w:pPr>
      <w:r w:rsidRPr="00337C66">
        <w:rPr>
          <w:rFonts w:ascii="Arial" w:hAnsi="Arial" w:cs="Arial"/>
          <w:sz w:val="24"/>
          <w:szCs w:val="24"/>
        </w:rPr>
        <w:t>And except any part of the land lying North of the Boulder County Highway known as the Old Estes Park</w:t>
      </w:r>
      <w:r w:rsidR="006C1576">
        <w:rPr>
          <w:rFonts w:ascii="Arial" w:hAnsi="Arial" w:cs="Arial"/>
          <w:sz w:val="24"/>
          <w:szCs w:val="24"/>
        </w:rPr>
        <w:t xml:space="preserve"> </w:t>
      </w:r>
      <w:proofErr w:type="gramStart"/>
      <w:r w:rsidRPr="00337C66">
        <w:rPr>
          <w:rFonts w:ascii="Arial" w:hAnsi="Arial" w:cs="Arial"/>
          <w:sz w:val="24"/>
          <w:szCs w:val="24"/>
        </w:rPr>
        <w:t>Highway;</w:t>
      </w:r>
      <w:proofErr w:type="gramEnd"/>
    </w:p>
    <w:p w14:paraId="427AE727" w14:textId="77777777" w:rsidR="006C1576" w:rsidRDefault="006C1576" w:rsidP="00337C66">
      <w:pPr>
        <w:tabs>
          <w:tab w:val="left" w:pos="0"/>
        </w:tabs>
        <w:ind w:left="1440"/>
        <w:contextualSpacing/>
        <w:jc w:val="both"/>
        <w:rPr>
          <w:rFonts w:ascii="Arial" w:hAnsi="Arial" w:cs="Arial"/>
          <w:sz w:val="24"/>
          <w:szCs w:val="24"/>
        </w:rPr>
      </w:pPr>
    </w:p>
    <w:p w14:paraId="49E0B146" w14:textId="594BC01E" w:rsidR="00337C66" w:rsidRDefault="00337C66" w:rsidP="000E67A1">
      <w:pPr>
        <w:tabs>
          <w:tab w:val="left" w:pos="0"/>
        </w:tabs>
        <w:ind w:left="900"/>
        <w:contextualSpacing/>
        <w:jc w:val="both"/>
        <w:rPr>
          <w:rFonts w:ascii="Arial" w:hAnsi="Arial" w:cs="Arial"/>
          <w:sz w:val="24"/>
          <w:szCs w:val="24"/>
        </w:rPr>
      </w:pPr>
      <w:r w:rsidRPr="00337C66">
        <w:rPr>
          <w:rFonts w:ascii="Arial" w:hAnsi="Arial" w:cs="Arial"/>
          <w:sz w:val="24"/>
          <w:szCs w:val="24"/>
        </w:rPr>
        <w:lastRenderedPageBreak/>
        <w:t>And except a tract in the Northeast corner, as stated to have been conveyed by Deed from William L. Parsons to</w:t>
      </w:r>
      <w:r w:rsidR="00AC38ED">
        <w:rPr>
          <w:rFonts w:ascii="Arial" w:hAnsi="Arial" w:cs="Arial"/>
          <w:sz w:val="24"/>
          <w:szCs w:val="24"/>
        </w:rPr>
        <w:t xml:space="preserve"> </w:t>
      </w:r>
      <w:r w:rsidRPr="00337C66">
        <w:rPr>
          <w:rFonts w:ascii="Arial" w:hAnsi="Arial" w:cs="Arial"/>
          <w:sz w:val="24"/>
          <w:szCs w:val="24"/>
        </w:rPr>
        <w:t xml:space="preserve">Thomas McCall, as evidenced by deed recorded September 05, </w:t>
      </w:r>
      <w:proofErr w:type="gramStart"/>
      <w:r w:rsidRPr="00337C66">
        <w:rPr>
          <w:rFonts w:ascii="Arial" w:hAnsi="Arial" w:cs="Arial"/>
          <w:sz w:val="24"/>
          <w:szCs w:val="24"/>
        </w:rPr>
        <w:t>1957</w:t>
      </w:r>
      <w:proofErr w:type="gramEnd"/>
      <w:r w:rsidRPr="00337C66">
        <w:rPr>
          <w:rFonts w:ascii="Arial" w:hAnsi="Arial" w:cs="Arial"/>
          <w:sz w:val="24"/>
          <w:szCs w:val="24"/>
        </w:rPr>
        <w:t xml:space="preserve"> in Book 1055 at Page 200;</w:t>
      </w:r>
    </w:p>
    <w:p w14:paraId="4FF0379A" w14:textId="77777777" w:rsidR="00AC38ED" w:rsidRPr="00337C66" w:rsidRDefault="00AC38ED" w:rsidP="00337C66">
      <w:pPr>
        <w:tabs>
          <w:tab w:val="left" w:pos="0"/>
        </w:tabs>
        <w:ind w:left="1440"/>
        <w:contextualSpacing/>
        <w:jc w:val="both"/>
        <w:rPr>
          <w:rFonts w:ascii="Arial" w:hAnsi="Arial" w:cs="Arial"/>
          <w:sz w:val="24"/>
          <w:szCs w:val="24"/>
        </w:rPr>
      </w:pPr>
    </w:p>
    <w:p w14:paraId="5C9C5C59" w14:textId="4CE3E17B" w:rsidR="00337C66" w:rsidRDefault="00337C66" w:rsidP="000E67A1">
      <w:pPr>
        <w:tabs>
          <w:tab w:val="left" w:pos="0"/>
        </w:tabs>
        <w:ind w:left="900"/>
        <w:contextualSpacing/>
        <w:jc w:val="both"/>
        <w:rPr>
          <w:rFonts w:ascii="Arial" w:hAnsi="Arial" w:cs="Arial"/>
          <w:sz w:val="24"/>
          <w:szCs w:val="24"/>
        </w:rPr>
      </w:pPr>
      <w:r w:rsidRPr="00337C66">
        <w:rPr>
          <w:rFonts w:ascii="Arial" w:hAnsi="Arial" w:cs="Arial"/>
          <w:sz w:val="24"/>
          <w:szCs w:val="24"/>
        </w:rPr>
        <w:t xml:space="preserve">And except that part to the Department of Highways by instrument recorded January 19, </w:t>
      </w:r>
      <w:proofErr w:type="gramStart"/>
      <w:r w:rsidRPr="00337C66">
        <w:rPr>
          <w:rFonts w:ascii="Arial" w:hAnsi="Arial" w:cs="Arial"/>
          <w:sz w:val="24"/>
          <w:szCs w:val="24"/>
        </w:rPr>
        <w:t>1968</w:t>
      </w:r>
      <w:proofErr w:type="gramEnd"/>
      <w:r w:rsidRPr="00337C66">
        <w:rPr>
          <w:rFonts w:ascii="Arial" w:hAnsi="Arial" w:cs="Arial"/>
          <w:sz w:val="24"/>
          <w:szCs w:val="24"/>
        </w:rPr>
        <w:t xml:space="preserve"> on film 625 as</w:t>
      </w:r>
      <w:r w:rsidR="00AC38ED">
        <w:rPr>
          <w:rFonts w:ascii="Arial" w:hAnsi="Arial" w:cs="Arial"/>
          <w:sz w:val="24"/>
          <w:szCs w:val="24"/>
        </w:rPr>
        <w:t xml:space="preserve"> </w:t>
      </w:r>
      <w:r w:rsidRPr="00337C66">
        <w:rPr>
          <w:rFonts w:ascii="Arial" w:hAnsi="Arial" w:cs="Arial"/>
          <w:sz w:val="24"/>
          <w:szCs w:val="24"/>
        </w:rPr>
        <w:t>Reception No. 869134,</w:t>
      </w:r>
    </w:p>
    <w:p w14:paraId="168CC7F7" w14:textId="77777777" w:rsidR="00AC38ED" w:rsidRPr="00337C66" w:rsidRDefault="00AC38ED" w:rsidP="00337C66">
      <w:pPr>
        <w:tabs>
          <w:tab w:val="left" w:pos="0"/>
        </w:tabs>
        <w:ind w:left="1440"/>
        <w:contextualSpacing/>
        <w:jc w:val="both"/>
        <w:rPr>
          <w:rFonts w:ascii="Arial" w:hAnsi="Arial" w:cs="Arial"/>
          <w:sz w:val="24"/>
          <w:szCs w:val="24"/>
        </w:rPr>
      </w:pPr>
    </w:p>
    <w:p w14:paraId="758FB5B8" w14:textId="77777777" w:rsidR="00337C66" w:rsidRDefault="00337C66" w:rsidP="000E67A1">
      <w:pPr>
        <w:tabs>
          <w:tab w:val="left" w:pos="0"/>
        </w:tabs>
        <w:ind w:left="900"/>
        <w:contextualSpacing/>
        <w:jc w:val="both"/>
        <w:rPr>
          <w:rFonts w:ascii="Arial" w:hAnsi="Arial" w:cs="Arial"/>
          <w:sz w:val="24"/>
          <w:szCs w:val="24"/>
        </w:rPr>
      </w:pPr>
      <w:r w:rsidRPr="00337C66">
        <w:rPr>
          <w:rFonts w:ascii="Arial" w:hAnsi="Arial" w:cs="Arial"/>
          <w:sz w:val="24"/>
          <w:szCs w:val="24"/>
        </w:rPr>
        <w:t xml:space="preserve">And except a tract conveyed to Junge by deed recorded July 3, </w:t>
      </w:r>
      <w:proofErr w:type="gramStart"/>
      <w:r w:rsidRPr="00337C66">
        <w:rPr>
          <w:rFonts w:ascii="Arial" w:hAnsi="Arial" w:cs="Arial"/>
          <w:sz w:val="24"/>
          <w:szCs w:val="24"/>
        </w:rPr>
        <w:t>1959</w:t>
      </w:r>
      <w:proofErr w:type="gramEnd"/>
      <w:r w:rsidRPr="00337C66">
        <w:rPr>
          <w:rFonts w:ascii="Arial" w:hAnsi="Arial" w:cs="Arial"/>
          <w:sz w:val="24"/>
          <w:szCs w:val="24"/>
        </w:rPr>
        <w:t xml:space="preserve"> in Book 1113 at Page 416</w:t>
      </w:r>
    </w:p>
    <w:p w14:paraId="7AEF4F58" w14:textId="77777777" w:rsidR="00AC38ED" w:rsidRPr="00337C66" w:rsidRDefault="00AC38ED" w:rsidP="00337C66">
      <w:pPr>
        <w:tabs>
          <w:tab w:val="left" w:pos="0"/>
        </w:tabs>
        <w:ind w:left="1440"/>
        <w:contextualSpacing/>
        <w:jc w:val="both"/>
        <w:rPr>
          <w:rFonts w:ascii="Arial" w:hAnsi="Arial" w:cs="Arial"/>
          <w:sz w:val="24"/>
          <w:szCs w:val="24"/>
        </w:rPr>
      </w:pPr>
    </w:p>
    <w:p w14:paraId="79429413" w14:textId="77777777" w:rsidR="00AC38ED" w:rsidRDefault="00AC38ED" w:rsidP="00337C66">
      <w:pPr>
        <w:tabs>
          <w:tab w:val="left" w:pos="0"/>
        </w:tabs>
        <w:ind w:left="1440"/>
        <w:contextualSpacing/>
        <w:jc w:val="both"/>
        <w:rPr>
          <w:rFonts w:ascii="Arial" w:hAnsi="Arial" w:cs="Arial"/>
          <w:sz w:val="24"/>
          <w:szCs w:val="24"/>
        </w:rPr>
      </w:pPr>
    </w:p>
    <w:p w14:paraId="606DCD7C" w14:textId="49C3D802" w:rsidR="00337C66" w:rsidRPr="00337C66" w:rsidRDefault="00337C66" w:rsidP="000E67A1">
      <w:pPr>
        <w:tabs>
          <w:tab w:val="left" w:pos="0"/>
        </w:tabs>
        <w:ind w:left="900"/>
        <w:contextualSpacing/>
        <w:jc w:val="both"/>
        <w:rPr>
          <w:rFonts w:ascii="Arial" w:hAnsi="Arial" w:cs="Arial"/>
          <w:sz w:val="24"/>
          <w:szCs w:val="24"/>
        </w:rPr>
      </w:pPr>
      <w:r w:rsidRPr="00337C66">
        <w:rPr>
          <w:rFonts w:ascii="Arial" w:hAnsi="Arial" w:cs="Arial"/>
          <w:sz w:val="24"/>
          <w:szCs w:val="24"/>
        </w:rPr>
        <w:t>PARCEL B:</w:t>
      </w:r>
    </w:p>
    <w:p w14:paraId="37A7F2EF" w14:textId="77777777" w:rsidR="001533F7" w:rsidRDefault="001533F7" w:rsidP="00337C66">
      <w:pPr>
        <w:tabs>
          <w:tab w:val="left" w:pos="0"/>
        </w:tabs>
        <w:ind w:left="1440"/>
        <w:contextualSpacing/>
        <w:jc w:val="both"/>
        <w:rPr>
          <w:rFonts w:ascii="Arial" w:hAnsi="Arial" w:cs="Arial"/>
          <w:sz w:val="24"/>
          <w:szCs w:val="24"/>
        </w:rPr>
      </w:pPr>
    </w:p>
    <w:p w14:paraId="3E819778" w14:textId="2CD8F1FD" w:rsidR="00337C66" w:rsidRDefault="00337C66" w:rsidP="000E67A1">
      <w:pPr>
        <w:tabs>
          <w:tab w:val="left" w:pos="0"/>
        </w:tabs>
        <w:ind w:left="900"/>
        <w:contextualSpacing/>
        <w:jc w:val="both"/>
        <w:rPr>
          <w:rFonts w:ascii="Arial" w:hAnsi="Arial" w:cs="Arial"/>
          <w:sz w:val="24"/>
          <w:szCs w:val="24"/>
        </w:rPr>
      </w:pPr>
      <w:r w:rsidRPr="00337C66">
        <w:rPr>
          <w:rFonts w:ascii="Arial" w:hAnsi="Arial" w:cs="Arial"/>
          <w:sz w:val="24"/>
          <w:szCs w:val="24"/>
        </w:rPr>
        <w:t>All that portion of the West ½ of the Southeast ¼ of the Northeast ¼ of Section 20, Township 3 North, Range 70</w:t>
      </w:r>
      <w:r w:rsidR="00C2102D">
        <w:rPr>
          <w:rFonts w:ascii="Arial" w:hAnsi="Arial" w:cs="Arial"/>
          <w:sz w:val="24"/>
          <w:szCs w:val="24"/>
        </w:rPr>
        <w:t xml:space="preserve"> </w:t>
      </w:r>
      <w:r w:rsidRPr="00337C66">
        <w:rPr>
          <w:rFonts w:ascii="Arial" w:hAnsi="Arial" w:cs="Arial"/>
          <w:sz w:val="24"/>
          <w:szCs w:val="24"/>
        </w:rPr>
        <w:t>West of the 6th P.M., County of Boulder, State of Colorado, lying East of the Boulder County highway, known as</w:t>
      </w:r>
      <w:r w:rsidR="00C2102D">
        <w:rPr>
          <w:rFonts w:ascii="Arial" w:hAnsi="Arial" w:cs="Arial"/>
          <w:sz w:val="24"/>
          <w:szCs w:val="24"/>
        </w:rPr>
        <w:t xml:space="preserve"> </w:t>
      </w:r>
      <w:r w:rsidRPr="00337C66">
        <w:rPr>
          <w:rFonts w:ascii="Arial" w:hAnsi="Arial" w:cs="Arial"/>
          <w:sz w:val="24"/>
          <w:szCs w:val="24"/>
        </w:rPr>
        <w:t>the Estes Park Highway, and North of the following described line:</w:t>
      </w:r>
    </w:p>
    <w:p w14:paraId="79F8CA3E" w14:textId="77777777" w:rsidR="003F335C" w:rsidRPr="00337C66" w:rsidRDefault="003F335C" w:rsidP="00337C66">
      <w:pPr>
        <w:tabs>
          <w:tab w:val="left" w:pos="0"/>
        </w:tabs>
        <w:ind w:left="1440"/>
        <w:contextualSpacing/>
        <w:jc w:val="both"/>
        <w:rPr>
          <w:rFonts w:ascii="Arial" w:hAnsi="Arial" w:cs="Arial"/>
          <w:sz w:val="24"/>
          <w:szCs w:val="24"/>
        </w:rPr>
      </w:pPr>
    </w:p>
    <w:p w14:paraId="568D69F2" w14:textId="4E13EF50" w:rsidR="00337C66" w:rsidRPr="00337C66" w:rsidRDefault="00337C66" w:rsidP="000E67A1">
      <w:pPr>
        <w:tabs>
          <w:tab w:val="left" w:pos="0"/>
        </w:tabs>
        <w:ind w:left="900"/>
        <w:contextualSpacing/>
        <w:jc w:val="both"/>
        <w:rPr>
          <w:rFonts w:ascii="Arial" w:hAnsi="Arial" w:cs="Arial"/>
          <w:sz w:val="24"/>
          <w:szCs w:val="24"/>
        </w:rPr>
      </w:pPr>
      <w:r w:rsidRPr="00337C66">
        <w:rPr>
          <w:rFonts w:ascii="Arial" w:hAnsi="Arial" w:cs="Arial"/>
          <w:sz w:val="24"/>
          <w:szCs w:val="24"/>
        </w:rPr>
        <w:t>Beginning at a point on the North right of way line of Highway No. 66, whence the Northeast corner of the</w:t>
      </w:r>
      <w:r w:rsidR="00C2102D">
        <w:rPr>
          <w:rFonts w:ascii="Arial" w:hAnsi="Arial" w:cs="Arial"/>
          <w:sz w:val="24"/>
          <w:szCs w:val="24"/>
        </w:rPr>
        <w:t xml:space="preserve"> </w:t>
      </w:r>
      <w:r w:rsidRPr="00337C66">
        <w:rPr>
          <w:rFonts w:ascii="Arial" w:hAnsi="Arial" w:cs="Arial"/>
          <w:sz w:val="24"/>
          <w:szCs w:val="24"/>
        </w:rPr>
        <w:t>Southeast ¼ of the Northeast ¼ of said section 20, bears North 39°49' East, 1032.99 feet;</w:t>
      </w:r>
      <w:r w:rsidR="00C2102D">
        <w:rPr>
          <w:rFonts w:ascii="Arial" w:hAnsi="Arial" w:cs="Arial"/>
          <w:sz w:val="24"/>
          <w:szCs w:val="24"/>
        </w:rPr>
        <w:t xml:space="preserve"> </w:t>
      </w:r>
      <w:r w:rsidRPr="00337C66">
        <w:rPr>
          <w:rFonts w:ascii="Arial" w:hAnsi="Arial" w:cs="Arial"/>
          <w:sz w:val="24"/>
          <w:szCs w:val="24"/>
        </w:rPr>
        <w:t xml:space="preserve">Thence North 1°34' East, 405.87 feet to the True Point of Beginning of said </w:t>
      </w:r>
      <w:proofErr w:type="gramStart"/>
      <w:r w:rsidRPr="00337C66">
        <w:rPr>
          <w:rFonts w:ascii="Arial" w:hAnsi="Arial" w:cs="Arial"/>
          <w:sz w:val="24"/>
          <w:szCs w:val="24"/>
        </w:rPr>
        <w:t>line</w:t>
      </w:r>
      <w:r w:rsidR="003F335C">
        <w:rPr>
          <w:rFonts w:ascii="Arial" w:hAnsi="Arial" w:cs="Arial"/>
          <w:sz w:val="24"/>
          <w:szCs w:val="24"/>
        </w:rPr>
        <w:t>;</w:t>
      </w:r>
      <w:proofErr w:type="gramEnd"/>
    </w:p>
    <w:p w14:paraId="0A264CA6" w14:textId="77777777" w:rsidR="00337C66" w:rsidRPr="00337C66" w:rsidRDefault="00337C66" w:rsidP="000E67A1">
      <w:pPr>
        <w:tabs>
          <w:tab w:val="left" w:pos="0"/>
        </w:tabs>
        <w:ind w:left="900"/>
        <w:contextualSpacing/>
        <w:jc w:val="both"/>
        <w:rPr>
          <w:rFonts w:ascii="Arial" w:hAnsi="Arial" w:cs="Arial"/>
          <w:sz w:val="24"/>
          <w:szCs w:val="24"/>
        </w:rPr>
      </w:pPr>
      <w:r w:rsidRPr="00337C66">
        <w:rPr>
          <w:rFonts w:ascii="Arial" w:hAnsi="Arial" w:cs="Arial"/>
          <w:sz w:val="24"/>
          <w:szCs w:val="24"/>
        </w:rPr>
        <w:t xml:space="preserve">Thence Westerly parallel to the North line of Highway No. 66, 214.6 </w:t>
      </w:r>
      <w:proofErr w:type="gramStart"/>
      <w:r w:rsidRPr="00337C66">
        <w:rPr>
          <w:rFonts w:ascii="Arial" w:hAnsi="Arial" w:cs="Arial"/>
          <w:sz w:val="24"/>
          <w:szCs w:val="24"/>
        </w:rPr>
        <w:t>feet;</w:t>
      </w:r>
      <w:proofErr w:type="gramEnd"/>
    </w:p>
    <w:p w14:paraId="7A5726B6" w14:textId="77777777" w:rsidR="00337C66" w:rsidRPr="00337C66" w:rsidRDefault="00337C66" w:rsidP="000E67A1">
      <w:pPr>
        <w:tabs>
          <w:tab w:val="left" w:pos="0"/>
        </w:tabs>
        <w:ind w:left="900"/>
        <w:contextualSpacing/>
        <w:jc w:val="both"/>
        <w:rPr>
          <w:rFonts w:ascii="Arial" w:hAnsi="Arial" w:cs="Arial"/>
          <w:sz w:val="24"/>
          <w:szCs w:val="24"/>
        </w:rPr>
      </w:pPr>
      <w:r w:rsidRPr="00337C66">
        <w:rPr>
          <w:rFonts w:ascii="Arial" w:hAnsi="Arial" w:cs="Arial"/>
          <w:sz w:val="24"/>
          <w:szCs w:val="24"/>
        </w:rPr>
        <w:t xml:space="preserve">Thence South 1°34' West, 157.77 </w:t>
      </w:r>
      <w:proofErr w:type="gramStart"/>
      <w:r w:rsidRPr="00337C66">
        <w:rPr>
          <w:rFonts w:ascii="Arial" w:hAnsi="Arial" w:cs="Arial"/>
          <w:sz w:val="24"/>
          <w:szCs w:val="24"/>
        </w:rPr>
        <w:t>feet;</w:t>
      </w:r>
      <w:proofErr w:type="gramEnd"/>
    </w:p>
    <w:p w14:paraId="7C750CF9" w14:textId="77777777" w:rsidR="00337C66" w:rsidRPr="00337C66" w:rsidRDefault="00337C66" w:rsidP="000E67A1">
      <w:pPr>
        <w:tabs>
          <w:tab w:val="left" w:pos="0"/>
        </w:tabs>
        <w:ind w:left="900"/>
        <w:contextualSpacing/>
        <w:jc w:val="both"/>
        <w:rPr>
          <w:rFonts w:ascii="Arial" w:hAnsi="Arial" w:cs="Arial"/>
          <w:sz w:val="24"/>
          <w:szCs w:val="24"/>
        </w:rPr>
      </w:pPr>
      <w:r w:rsidRPr="00337C66">
        <w:rPr>
          <w:rFonts w:ascii="Arial" w:hAnsi="Arial" w:cs="Arial"/>
          <w:sz w:val="24"/>
          <w:szCs w:val="24"/>
        </w:rPr>
        <w:t xml:space="preserve">Thence North 88°47' West, 423.4 feet, more or less, to said Estes Park </w:t>
      </w:r>
      <w:proofErr w:type="gramStart"/>
      <w:r w:rsidRPr="00337C66">
        <w:rPr>
          <w:rFonts w:ascii="Arial" w:hAnsi="Arial" w:cs="Arial"/>
          <w:sz w:val="24"/>
          <w:szCs w:val="24"/>
        </w:rPr>
        <w:t>Highway;</w:t>
      </w:r>
      <w:proofErr w:type="gramEnd"/>
    </w:p>
    <w:p w14:paraId="12D22799" w14:textId="7B24D6AB" w:rsidR="0077215D" w:rsidRPr="00B6148A" w:rsidRDefault="00337C66" w:rsidP="000E67A1">
      <w:pPr>
        <w:tabs>
          <w:tab w:val="left" w:pos="0"/>
        </w:tabs>
        <w:ind w:left="900"/>
        <w:contextualSpacing/>
        <w:jc w:val="both"/>
        <w:rPr>
          <w:rFonts w:ascii="Arial" w:hAnsi="Arial" w:cs="Arial"/>
          <w:sz w:val="24"/>
          <w:szCs w:val="24"/>
        </w:rPr>
      </w:pPr>
      <w:r w:rsidRPr="00337C66">
        <w:rPr>
          <w:rFonts w:ascii="Arial" w:hAnsi="Arial" w:cs="Arial"/>
          <w:sz w:val="24"/>
          <w:szCs w:val="24"/>
        </w:rPr>
        <w:t>Except that parcel of land described in Warranty Deed from William L. Parsons and Elizabeth Parsons to Thomas</w:t>
      </w:r>
      <w:r w:rsidR="003F335C">
        <w:rPr>
          <w:rFonts w:ascii="Arial" w:hAnsi="Arial" w:cs="Arial"/>
          <w:sz w:val="24"/>
          <w:szCs w:val="24"/>
        </w:rPr>
        <w:t xml:space="preserve"> </w:t>
      </w:r>
      <w:r w:rsidRPr="00337C66">
        <w:rPr>
          <w:rFonts w:ascii="Arial" w:hAnsi="Arial" w:cs="Arial"/>
          <w:sz w:val="24"/>
          <w:szCs w:val="24"/>
        </w:rPr>
        <w:t xml:space="preserve">McCall recorded December 13, </w:t>
      </w:r>
      <w:proofErr w:type="gramStart"/>
      <w:r w:rsidRPr="00337C66">
        <w:rPr>
          <w:rFonts w:ascii="Arial" w:hAnsi="Arial" w:cs="Arial"/>
          <w:sz w:val="24"/>
          <w:szCs w:val="24"/>
        </w:rPr>
        <w:t>1879</w:t>
      </w:r>
      <w:proofErr w:type="gramEnd"/>
      <w:r w:rsidRPr="00337C66">
        <w:rPr>
          <w:rFonts w:ascii="Arial" w:hAnsi="Arial" w:cs="Arial"/>
          <w:sz w:val="24"/>
          <w:szCs w:val="24"/>
        </w:rPr>
        <w:t xml:space="preserve"> in Book 58 at Page 147, Boulder County, Colorado records; and</w:t>
      </w:r>
    </w:p>
    <w:p w14:paraId="2345D80C" w14:textId="77777777" w:rsidR="0077215D" w:rsidRDefault="0077215D" w:rsidP="00C003E0">
      <w:pPr>
        <w:tabs>
          <w:tab w:val="left" w:pos="2001"/>
        </w:tabs>
        <w:contextualSpacing/>
        <w:rPr>
          <w:rFonts w:ascii="Arial" w:hAnsi="Arial" w:cs="Arial"/>
          <w:sz w:val="24"/>
          <w:szCs w:val="24"/>
        </w:rPr>
      </w:pPr>
    </w:p>
    <w:p w14:paraId="7EBF3B6D" w14:textId="42972099" w:rsidR="00724AA2" w:rsidRDefault="000B6D21" w:rsidP="000E67A1">
      <w:pPr>
        <w:ind w:left="900"/>
        <w:contextualSpacing/>
        <w:rPr>
          <w:rFonts w:ascii="Arial" w:hAnsi="Arial" w:cs="Arial"/>
          <w:sz w:val="24"/>
          <w:szCs w:val="24"/>
        </w:rPr>
      </w:pPr>
      <w:r>
        <w:rPr>
          <w:rFonts w:ascii="Arial" w:hAnsi="Arial" w:cs="Arial"/>
          <w:sz w:val="24"/>
          <w:szCs w:val="24"/>
        </w:rPr>
        <w:t>E</w:t>
      </w:r>
      <w:r w:rsidRPr="000B6D21">
        <w:rPr>
          <w:rFonts w:ascii="Arial" w:hAnsi="Arial" w:cs="Arial"/>
          <w:sz w:val="24"/>
          <w:szCs w:val="24"/>
        </w:rPr>
        <w:t>xcept that parcel of land described in Warranty Deed from George W. Kirk to Hugh Lee Hammonds and Susie</w:t>
      </w:r>
      <w:r w:rsidR="000E67A1">
        <w:rPr>
          <w:rFonts w:ascii="Arial" w:hAnsi="Arial" w:cs="Arial"/>
          <w:sz w:val="24"/>
          <w:szCs w:val="24"/>
        </w:rPr>
        <w:t xml:space="preserve"> </w:t>
      </w:r>
      <w:r w:rsidRPr="000B6D21">
        <w:rPr>
          <w:rFonts w:ascii="Arial" w:hAnsi="Arial" w:cs="Arial"/>
          <w:sz w:val="24"/>
          <w:szCs w:val="24"/>
        </w:rPr>
        <w:t xml:space="preserve">Cornelia Hammonds recorded July 28, </w:t>
      </w:r>
      <w:proofErr w:type="gramStart"/>
      <w:r w:rsidRPr="000B6D21">
        <w:rPr>
          <w:rFonts w:ascii="Arial" w:hAnsi="Arial" w:cs="Arial"/>
          <w:sz w:val="24"/>
          <w:szCs w:val="24"/>
        </w:rPr>
        <w:t>1936</w:t>
      </w:r>
      <w:proofErr w:type="gramEnd"/>
      <w:r w:rsidRPr="000B6D21">
        <w:rPr>
          <w:rFonts w:ascii="Arial" w:hAnsi="Arial" w:cs="Arial"/>
          <w:sz w:val="24"/>
          <w:szCs w:val="24"/>
        </w:rPr>
        <w:t xml:space="preserve"> in Book 642 at Page 16, of said records.</w:t>
      </w:r>
      <w:r w:rsidRPr="000B6D21">
        <w:rPr>
          <w:rFonts w:ascii="Arial" w:hAnsi="Arial" w:cs="Arial"/>
          <w:sz w:val="24"/>
          <w:szCs w:val="24"/>
        </w:rPr>
        <w:cr/>
      </w:r>
    </w:p>
    <w:p w14:paraId="34D05A7D" w14:textId="77777777" w:rsidR="00C97C45" w:rsidRDefault="00C97C45" w:rsidP="000E67A1">
      <w:pPr>
        <w:ind w:left="900"/>
        <w:contextualSpacing/>
        <w:rPr>
          <w:rFonts w:ascii="Arial" w:hAnsi="Arial" w:cs="Arial"/>
          <w:sz w:val="24"/>
          <w:szCs w:val="24"/>
        </w:rPr>
      </w:pPr>
      <w:r w:rsidRPr="00C97C45">
        <w:rPr>
          <w:rFonts w:ascii="Arial" w:hAnsi="Arial" w:cs="Arial"/>
          <w:sz w:val="24"/>
          <w:szCs w:val="24"/>
        </w:rPr>
        <w:t>THE PRIOR DESCRIBED PARCEL OF LAND ALSO BEING DESCRIBED AS FOLLOWS:</w:t>
      </w:r>
    </w:p>
    <w:p w14:paraId="07A82FB0" w14:textId="77777777" w:rsidR="00C97C45" w:rsidRPr="00C97C45" w:rsidRDefault="00C97C45" w:rsidP="00C97C45">
      <w:pPr>
        <w:ind w:left="1440"/>
        <w:contextualSpacing/>
        <w:rPr>
          <w:rFonts w:ascii="Arial" w:hAnsi="Arial" w:cs="Arial"/>
          <w:sz w:val="24"/>
          <w:szCs w:val="24"/>
        </w:rPr>
      </w:pPr>
    </w:p>
    <w:p w14:paraId="1451C3F6" w14:textId="179302C0" w:rsidR="00C97C45" w:rsidRPr="00C97C45" w:rsidRDefault="00C97C45" w:rsidP="000E67A1">
      <w:pPr>
        <w:ind w:left="900"/>
        <w:contextualSpacing/>
        <w:rPr>
          <w:rFonts w:ascii="Arial" w:hAnsi="Arial" w:cs="Arial"/>
          <w:sz w:val="24"/>
          <w:szCs w:val="24"/>
        </w:rPr>
      </w:pPr>
      <w:r w:rsidRPr="00C97C45">
        <w:rPr>
          <w:rFonts w:ascii="Arial" w:hAnsi="Arial" w:cs="Arial"/>
          <w:sz w:val="24"/>
          <w:szCs w:val="24"/>
        </w:rPr>
        <w:t>A parcel of land located in the Southeast quarter of the Northeast quarter of Section 20, Township 3 North, Range</w:t>
      </w:r>
      <w:r>
        <w:rPr>
          <w:rFonts w:ascii="Arial" w:hAnsi="Arial" w:cs="Arial"/>
          <w:sz w:val="24"/>
          <w:szCs w:val="24"/>
        </w:rPr>
        <w:t xml:space="preserve"> </w:t>
      </w:r>
      <w:r w:rsidRPr="00C97C45">
        <w:rPr>
          <w:rFonts w:ascii="Arial" w:hAnsi="Arial" w:cs="Arial"/>
          <w:sz w:val="24"/>
          <w:szCs w:val="24"/>
        </w:rPr>
        <w:t>70 West of the 6th P.M., County of Boulder, State of Colorado, described as follows:</w:t>
      </w:r>
    </w:p>
    <w:p w14:paraId="277DC6B5" w14:textId="7AE41139" w:rsidR="00C97C45" w:rsidRPr="00C97C45" w:rsidRDefault="00C97C45" w:rsidP="000E67A1">
      <w:pPr>
        <w:ind w:left="900"/>
        <w:contextualSpacing/>
        <w:rPr>
          <w:rFonts w:ascii="Arial" w:hAnsi="Arial" w:cs="Arial"/>
          <w:sz w:val="24"/>
          <w:szCs w:val="24"/>
        </w:rPr>
      </w:pPr>
      <w:r w:rsidRPr="00C97C45">
        <w:rPr>
          <w:rFonts w:ascii="Arial" w:hAnsi="Arial" w:cs="Arial"/>
          <w:sz w:val="24"/>
          <w:szCs w:val="24"/>
        </w:rPr>
        <w:t>Commencing at the Northeast corner of said South half of the Northeast quarter of section 20 (North sixteenth</w:t>
      </w:r>
      <w:r>
        <w:rPr>
          <w:rFonts w:ascii="Arial" w:hAnsi="Arial" w:cs="Arial"/>
          <w:sz w:val="24"/>
          <w:szCs w:val="24"/>
        </w:rPr>
        <w:t xml:space="preserve"> </w:t>
      </w:r>
      <w:r w:rsidRPr="00C97C45">
        <w:rPr>
          <w:rFonts w:ascii="Arial" w:hAnsi="Arial" w:cs="Arial"/>
          <w:sz w:val="24"/>
          <w:szCs w:val="24"/>
        </w:rPr>
        <w:t xml:space="preserve">corner of sections 20 and 21) from whence the East quarter corner lies S00°15'23"W, 1315.54 </w:t>
      </w:r>
      <w:proofErr w:type="gramStart"/>
      <w:r w:rsidRPr="00C97C45">
        <w:rPr>
          <w:rFonts w:ascii="Arial" w:hAnsi="Arial" w:cs="Arial"/>
          <w:sz w:val="24"/>
          <w:szCs w:val="24"/>
        </w:rPr>
        <w:t>feet;</w:t>
      </w:r>
      <w:proofErr w:type="gramEnd"/>
    </w:p>
    <w:p w14:paraId="7EA482DA" w14:textId="67D6FF6C" w:rsidR="00C97C45" w:rsidRDefault="00C97C45" w:rsidP="000E67A1">
      <w:pPr>
        <w:ind w:left="900"/>
        <w:contextualSpacing/>
        <w:rPr>
          <w:rFonts w:ascii="Arial" w:hAnsi="Arial" w:cs="Arial"/>
          <w:sz w:val="24"/>
          <w:szCs w:val="24"/>
        </w:rPr>
      </w:pPr>
      <w:r w:rsidRPr="00C97C45">
        <w:rPr>
          <w:rFonts w:ascii="Arial" w:hAnsi="Arial" w:cs="Arial"/>
          <w:sz w:val="24"/>
          <w:szCs w:val="24"/>
        </w:rPr>
        <w:t xml:space="preserve">Thence S 59°09'09"W, 759.51 feet to the Northeasterly corner of a parcel of land described </w:t>
      </w:r>
      <w:proofErr w:type="gramStart"/>
      <w:r w:rsidRPr="00C97C45">
        <w:rPr>
          <w:rFonts w:ascii="Arial" w:hAnsi="Arial" w:cs="Arial"/>
          <w:sz w:val="24"/>
          <w:szCs w:val="24"/>
        </w:rPr>
        <w:t>in deed</w:t>
      </w:r>
      <w:proofErr w:type="gramEnd"/>
      <w:r w:rsidRPr="00C97C45">
        <w:rPr>
          <w:rFonts w:ascii="Arial" w:hAnsi="Arial" w:cs="Arial"/>
          <w:sz w:val="24"/>
          <w:szCs w:val="24"/>
        </w:rPr>
        <w:t xml:space="preserve"> recorded</w:t>
      </w:r>
      <w:r>
        <w:rPr>
          <w:rFonts w:ascii="Arial" w:hAnsi="Arial" w:cs="Arial"/>
          <w:sz w:val="24"/>
          <w:szCs w:val="24"/>
        </w:rPr>
        <w:t xml:space="preserve"> </w:t>
      </w:r>
      <w:r w:rsidRPr="00C97C45">
        <w:rPr>
          <w:rFonts w:ascii="Arial" w:hAnsi="Arial" w:cs="Arial"/>
          <w:sz w:val="24"/>
          <w:szCs w:val="24"/>
        </w:rPr>
        <w:t>August 3, 1966 at Reception No. 822965, being the point of beginning;</w:t>
      </w:r>
    </w:p>
    <w:p w14:paraId="40BFC88A" w14:textId="77777777" w:rsidR="006E4F73" w:rsidRPr="00C97C45" w:rsidRDefault="006E4F73" w:rsidP="00C97C45">
      <w:pPr>
        <w:ind w:left="1440"/>
        <w:contextualSpacing/>
        <w:rPr>
          <w:rFonts w:ascii="Arial" w:hAnsi="Arial" w:cs="Arial"/>
          <w:sz w:val="24"/>
          <w:szCs w:val="24"/>
        </w:rPr>
      </w:pPr>
    </w:p>
    <w:p w14:paraId="083CEA59" w14:textId="77777777" w:rsidR="00C97C45" w:rsidRDefault="00C97C45" w:rsidP="000E67A1">
      <w:pPr>
        <w:ind w:left="900"/>
        <w:contextualSpacing/>
        <w:rPr>
          <w:rFonts w:ascii="Arial" w:hAnsi="Arial" w:cs="Arial"/>
          <w:sz w:val="24"/>
          <w:szCs w:val="24"/>
        </w:rPr>
      </w:pPr>
      <w:r w:rsidRPr="00C97C45">
        <w:rPr>
          <w:rFonts w:ascii="Arial" w:hAnsi="Arial" w:cs="Arial"/>
          <w:sz w:val="24"/>
          <w:szCs w:val="24"/>
        </w:rPr>
        <w:lastRenderedPageBreak/>
        <w:t>Thence along the Northerly and Westerly lines of said parcel the following two courses:</w:t>
      </w:r>
    </w:p>
    <w:p w14:paraId="04165314" w14:textId="77777777" w:rsidR="000E67A1" w:rsidRPr="00C97C45" w:rsidRDefault="000E67A1" w:rsidP="000E67A1">
      <w:pPr>
        <w:ind w:left="900"/>
        <w:contextualSpacing/>
        <w:rPr>
          <w:rFonts w:ascii="Arial" w:hAnsi="Arial" w:cs="Arial"/>
          <w:sz w:val="24"/>
          <w:szCs w:val="24"/>
        </w:rPr>
      </w:pPr>
    </w:p>
    <w:p w14:paraId="23F70345" w14:textId="77777777" w:rsidR="00C97C45" w:rsidRPr="00C97C45" w:rsidRDefault="00C97C45" w:rsidP="000E67A1">
      <w:pPr>
        <w:ind w:left="900"/>
        <w:contextualSpacing/>
        <w:rPr>
          <w:rFonts w:ascii="Arial" w:hAnsi="Arial" w:cs="Arial"/>
          <w:sz w:val="24"/>
          <w:szCs w:val="24"/>
        </w:rPr>
      </w:pPr>
      <w:r w:rsidRPr="00C97C45">
        <w:rPr>
          <w:rFonts w:ascii="Arial" w:hAnsi="Arial" w:cs="Arial"/>
          <w:sz w:val="24"/>
          <w:szCs w:val="24"/>
        </w:rPr>
        <w:t xml:space="preserve">1) S84°59'36"W, 214.68 </w:t>
      </w:r>
      <w:proofErr w:type="gramStart"/>
      <w:r w:rsidRPr="00C97C45">
        <w:rPr>
          <w:rFonts w:ascii="Arial" w:hAnsi="Arial" w:cs="Arial"/>
          <w:sz w:val="24"/>
          <w:szCs w:val="24"/>
        </w:rPr>
        <w:t>feet;</w:t>
      </w:r>
      <w:proofErr w:type="gramEnd"/>
    </w:p>
    <w:p w14:paraId="5645249D" w14:textId="77777777" w:rsidR="00C97C45" w:rsidRDefault="00C97C45" w:rsidP="000E67A1">
      <w:pPr>
        <w:ind w:left="900"/>
        <w:contextualSpacing/>
        <w:rPr>
          <w:rFonts w:ascii="Arial" w:hAnsi="Arial" w:cs="Arial"/>
          <w:sz w:val="24"/>
          <w:szCs w:val="24"/>
        </w:rPr>
      </w:pPr>
      <w:r w:rsidRPr="00C97C45">
        <w:rPr>
          <w:rFonts w:ascii="Arial" w:hAnsi="Arial" w:cs="Arial"/>
          <w:sz w:val="24"/>
          <w:szCs w:val="24"/>
        </w:rPr>
        <w:t xml:space="preserve">2) S01°03'36"W, 157.77 </w:t>
      </w:r>
      <w:proofErr w:type="gramStart"/>
      <w:r w:rsidRPr="00C97C45">
        <w:rPr>
          <w:rFonts w:ascii="Arial" w:hAnsi="Arial" w:cs="Arial"/>
          <w:sz w:val="24"/>
          <w:szCs w:val="24"/>
        </w:rPr>
        <w:t>feet;</w:t>
      </w:r>
      <w:proofErr w:type="gramEnd"/>
    </w:p>
    <w:p w14:paraId="642DC7A4" w14:textId="77777777" w:rsidR="000E67A1" w:rsidRPr="00C97C45" w:rsidRDefault="000E67A1" w:rsidP="000E67A1">
      <w:pPr>
        <w:ind w:left="900"/>
        <w:contextualSpacing/>
        <w:rPr>
          <w:rFonts w:ascii="Arial" w:hAnsi="Arial" w:cs="Arial"/>
          <w:sz w:val="24"/>
          <w:szCs w:val="24"/>
        </w:rPr>
      </w:pPr>
    </w:p>
    <w:p w14:paraId="02DB7788" w14:textId="140AD07F" w:rsidR="00C97C45" w:rsidRPr="00C97C45" w:rsidRDefault="00C97C45" w:rsidP="000E67A1">
      <w:pPr>
        <w:ind w:left="900"/>
        <w:contextualSpacing/>
        <w:rPr>
          <w:rFonts w:ascii="Arial" w:hAnsi="Arial" w:cs="Arial"/>
          <w:sz w:val="24"/>
          <w:szCs w:val="24"/>
        </w:rPr>
      </w:pPr>
      <w:r w:rsidRPr="00C97C45">
        <w:rPr>
          <w:rFonts w:ascii="Arial" w:hAnsi="Arial" w:cs="Arial"/>
          <w:sz w:val="24"/>
          <w:szCs w:val="24"/>
        </w:rPr>
        <w:t>Thence N89°17'24"W, 410.41 feet, more or less to a point on the Easterly line of highland drive (previously known</w:t>
      </w:r>
      <w:r w:rsidR="000E67A1">
        <w:rPr>
          <w:rFonts w:ascii="Arial" w:hAnsi="Arial" w:cs="Arial"/>
          <w:sz w:val="24"/>
          <w:szCs w:val="24"/>
        </w:rPr>
        <w:t xml:space="preserve"> </w:t>
      </w:r>
      <w:r w:rsidRPr="00C97C45">
        <w:rPr>
          <w:rFonts w:ascii="Arial" w:hAnsi="Arial" w:cs="Arial"/>
          <w:sz w:val="24"/>
          <w:szCs w:val="24"/>
        </w:rPr>
        <w:t xml:space="preserve">as </w:t>
      </w:r>
      <w:proofErr w:type="gramStart"/>
      <w:r w:rsidRPr="00C97C45">
        <w:rPr>
          <w:rFonts w:ascii="Arial" w:hAnsi="Arial" w:cs="Arial"/>
          <w:sz w:val="24"/>
          <w:szCs w:val="24"/>
        </w:rPr>
        <w:t>Estes park</w:t>
      </w:r>
      <w:proofErr w:type="gramEnd"/>
      <w:r w:rsidRPr="00C97C45">
        <w:rPr>
          <w:rFonts w:ascii="Arial" w:hAnsi="Arial" w:cs="Arial"/>
          <w:sz w:val="24"/>
          <w:szCs w:val="24"/>
        </w:rPr>
        <w:t xml:space="preserve"> highway);</w:t>
      </w:r>
    </w:p>
    <w:p w14:paraId="6DE61C4F" w14:textId="43B1DF6A" w:rsidR="00C97C45" w:rsidRDefault="00C97C45" w:rsidP="000E67A1">
      <w:pPr>
        <w:ind w:left="900"/>
        <w:contextualSpacing/>
        <w:rPr>
          <w:rFonts w:ascii="Arial" w:hAnsi="Arial" w:cs="Arial"/>
          <w:sz w:val="24"/>
          <w:szCs w:val="24"/>
        </w:rPr>
      </w:pPr>
      <w:r w:rsidRPr="00C97C45">
        <w:rPr>
          <w:rFonts w:ascii="Arial" w:hAnsi="Arial" w:cs="Arial"/>
          <w:sz w:val="24"/>
          <w:szCs w:val="24"/>
        </w:rPr>
        <w:t>Thence along the Easterly and Southerly right of way line of Highland Drive, being 20.00 feet from the</w:t>
      </w:r>
      <w:r w:rsidR="000E67A1">
        <w:rPr>
          <w:rFonts w:ascii="Arial" w:hAnsi="Arial" w:cs="Arial"/>
          <w:sz w:val="24"/>
          <w:szCs w:val="24"/>
        </w:rPr>
        <w:t xml:space="preserve"> </w:t>
      </w:r>
      <w:r w:rsidRPr="00C97C45">
        <w:rPr>
          <w:rFonts w:ascii="Arial" w:hAnsi="Arial" w:cs="Arial"/>
          <w:sz w:val="24"/>
          <w:szCs w:val="24"/>
        </w:rPr>
        <w:t xml:space="preserve">approximate centerline (as of </w:t>
      </w:r>
      <w:proofErr w:type="gramStart"/>
      <w:r w:rsidRPr="00C97C45">
        <w:rPr>
          <w:rFonts w:ascii="Arial" w:hAnsi="Arial" w:cs="Arial"/>
          <w:sz w:val="24"/>
          <w:szCs w:val="24"/>
        </w:rPr>
        <w:t>June,</w:t>
      </w:r>
      <w:proofErr w:type="gramEnd"/>
      <w:r w:rsidRPr="00C97C45">
        <w:rPr>
          <w:rFonts w:ascii="Arial" w:hAnsi="Arial" w:cs="Arial"/>
          <w:sz w:val="24"/>
          <w:szCs w:val="24"/>
        </w:rPr>
        <w:t xml:space="preserve"> 2009), the following nine courses:</w:t>
      </w:r>
    </w:p>
    <w:p w14:paraId="12B23725" w14:textId="77777777" w:rsidR="006E4F73" w:rsidRPr="00C97C45" w:rsidRDefault="006E4F73" w:rsidP="00C97C45">
      <w:pPr>
        <w:ind w:left="1440"/>
        <w:contextualSpacing/>
        <w:rPr>
          <w:rFonts w:ascii="Arial" w:hAnsi="Arial" w:cs="Arial"/>
          <w:sz w:val="24"/>
          <w:szCs w:val="24"/>
        </w:rPr>
      </w:pPr>
    </w:p>
    <w:p w14:paraId="2FD8E4DB" w14:textId="77777777" w:rsidR="00C97C45" w:rsidRPr="000E67A1" w:rsidRDefault="00C97C45" w:rsidP="00C97C45">
      <w:pPr>
        <w:ind w:left="1440"/>
        <w:contextualSpacing/>
        <w:rPr>
          <w:rFonts w:ascii="Arial" w:hAnsi="Arial" w:cs="Arial"/>
          <w:sz w:val="24"/>
          <w:szCs w:val="24"/>
          <w:lang w:val="pt-BR"/>
        </w:rPr>
      </w:pPr>
      <w:r w:rsidRPr="000E67A1">
        <w:rPr>
          <w:rFonts w:ascii="Arial" w:hAnsi="Arial" w:cs="Arial"/>
          <w:sz w:val="24"/>
          <w:szCs w:val="24"/>
          <w:lang w:val="pt-BR"/>
        </w:rPr>
        <w:t xml:space="preserve">1) N21°03'39"E, 31.46 </w:t>
      </w:r>
      <w:proofErr w:type="spellStart"/>
      <w:r w:rsidRPr="000E67A1">
        <w:rPr>
          <w:rFonts w:ascii="Arial" w:hAnsi="Arial" w:cs="Arial"/>
          <w:sz w:val="24"/>
          <w:szCs w:val="24"/>
          <w:lang w:val="pt-BR"/>
        </w:rPr>
        <w:t>feet</w:t>
      </w:r>
      <w:proofErr w:type="spellEnd"/>
      <w:r w:rsidRPr="000E67A1">
        <w:rPr>
          <w:rFonts w:ascii="Arial" w:hAnsi="Arial" w:cs="Arial"/>
          <w:sz w:val="24"/>
          <w:szCs w:val="24"/>
          <w:lang w:val="pt-BR"/>
        </w:rPr>
        <w:t>;</w:t>
      </w:r>
    </w:p>
    <w:p w14:paraId="2ED07D9A" w14:textId="77777777" w:rsidR="00C97C45" w:rsidRPr="000E67A1" w:rsidRDefault="00C97C45" w:rsidP="00C97C45">
      <w:pPr>
        <w:ind w:left="1440"/>
        <w:contextualSpacing/>
        <w:rPr>
          <w:rFonts w:ascii="Arial" w:hAnsi="Arial" w:cs="Arial"/>
          <w:sz w:val="24"/>
          <w:szCs w:val="24"/>
          <w:lang w:val="pt-BR"/>
        </w:rPr>
      </w:pPr>
      <w:r w:rsidRPr="000E67A1">
        <w:rPr>
          <w:rFonts w:ascii="Arial" w:hAnsi="Arial" w:cs="Arial"/>
          <w:sz w:val="24"/>
          <w:szCs w:val="24"/>
          <w:lang w:val="pt-BR"/>
        </w:rPr>
        <w:t xml:space="preserve">2) N27°42'44"E, 48.39 </w:t>
      </w:r>
      <w:proofErr w:type="spellStart"/>
      <w:r w:rsidRPr="000E67A1">
        <w:rPr>
          <w:rFonts w:ascii="Arial" w:hAnsi="Arial" w:cs="Arial"/>
          <w:sz w:val="24"/>
          <w:szCs w:val="24"/>
          <w:lang w:val="pt-BR"/>
        </w:rPr>
        <w:t>feet</w:t>
      </w:r>
      <w:proofErr w:type="spellEnd"/>
      <w:r w:rsidRPr="000E67A1">
        <w:rPr>
          <w:rFonts w:ascii="Arial" w:hAnsi="Arial" w:cs="Arial"/>
          <w:sz w:val="24"/>
          <w:szCs w:val="24"/>
          <w:lang w:val="pt-BR"/>
        </w:rPr>
        <w:t>;</w:t>
      </w:r>
    </w:p>
    <w:p w14:paraId="0F6F40D5" w14:textId="77777777" w:rsidR="00C97C45" w:rsidRPr="000E67A1" w:rsidRDefault="00C97C45" w:rsidP="00C97C45">
      <w:pPr>
        <w:ind w:left="1440"/>
        <w:contextualSpacing/>
        <w:rPr>
          <w:rFonts w:ascii="Arial" w:hAnsi="Arial" w:cs="Arial"/>
          <w:sz w:val="24"/>
          <w:szCs w:val="24"/>
          <w:lang w:val="pt-BR"/>
        </w:rPr>
      </w:pPr>
      <w:r w:rsidRPr="000E67A1">
        <w:rPr>
          <w:rFonts w:ascii="Arial" w:hAnsi="Arial" w:cs="Arial"/>
          <w:sz w:val="24"/>
          <w:szCs w:val="24"/>
          <w:lang w:val="pt-BR"/>
        </w:rPr>
        <w:t xml:space="preserve">3) N48°05'53"E, 58.96 </w:t>
      </w:r>
      <w:proofErr w:type="spellStart"/>
      <w:r w:rsidRPr="000E67A1">
        <w:rPr>
          <w:rFonts w:ascii="Arial" w:hAnsi="Arial" w:cs="Arial"/>
          <w:sz w:val="24"/>
          <w:szCs w:val="24"/>
          <w:lang w:val="pt-BR"/>
        </w:rPr>
        <w:t>feet</w:t>
      </w:r>
      <w:proofErr w:type="spellEnd"/>
      <w:r w:rsidRPr="000E67A1">
        <w:rPr>
          <w:rFonts w:ascii="Arial" w:hAnsi="Arial" w:cs="Arial"/>
          <w:sz w:val="24"/>
          <w:szCs w:val="24"/>
          <w:lang w:val="pt-BR"/>
        </w:rPr>
        <w:t>;</w:t>
      </w:r>
    </w:p>
    <w:p w14:paraId="3A16F496" w14:textId="77777777" w:rsidR="00C97C45" w:rsidRPr="000E67A1" w:rsidRDefault="00C97C45" w:rsidP="00C97C45">
      <w:pPr>
        <w:ind w:left="1440"/>
        <w:contextualSpacing/>
        <w:rPr>
          <w:rFonts w:ascii="Arial" w:hAnsi="Arial" w:cs="Arial"/>
          <w:sz w:val="24"/>
          <w:szCs w:val="24"/>
          <w:lang w:val="pt-BR"/>
        </w:rPr>
      </w:pPr>
      <w:r w:rsidRPr="000E67A1">
        <w:rPr>
          <w:rFonts w:ascii="Arial" w:hAnsi="Arial" w:cs="Arial"/>
          <w:sz w:val="24"/>
          <w:szCs w:val="24"/>
          <w:lang w:val="pt-BR"/>
        </w:rPr>
        <w:t xml:space="preserve">4) N58°08'08"E, 148.64 </w:t>
      </w:r>
      <w:proofErr w:type="spellStart"/>
      <w:r w:rsidRPr="000E67A1">
        <w:rPr>
          <w:rFonts w:ascii="Arial" w:hAnsi="Arial" w:cs="Arial"/>
          <w:sz w:val="24"/>
          <w:szCs w:val="24"/>
          <w:lang w:val="pt-BR"/>
        </w:rPr>
        <w:t>feet</w:t>
      </w:r>
      <w:proofErr w:type="spellEnd"/>
      <w:r w:rsidRPr="000E67A1">
        <w:rPr>
          <w:rFonts w:ascii="Arial" w:hAnsi="Arial" w:cs="Arial"/>
          <w:sz w:val="24"/>
          <w:szCs w:val="24"/>
          <w:lang w:val="pt-BR"/>
        </w:rPr>
        <w:t>;</w:t>
      </w:r>
    </w:p>
    <w:p w14:paraId="1DB1E3BA" w14:textId="77777777" w:rsidR="00C97C45" w:rsidRPr="000E67A1" w:rsidRDefault="00C97C45" w:rsidP="00C97C45">
      <w:pPr>
        <w:ind w:left="1440"/>
        <w:contextualSpacing/>
        <w:rPr>
          <w:rFonts w:ascii="Arial" w:hAnsi="Arial" w:cs="Arial"/>
          <w:sz w:val="24"/>
          <w:szCs w:val="24"/>
          <w:lang w:val="pt-BR"/>
        </w:rPr>
      </w:pPr>
      <w:r w:rsidRPr="000E67A1">
        <w:rPr>
          <w:rFonts w:ascii="Arial" w:hAnsi="Arial" w:cs="Arial"/>
          <w:sz w:val="24"/>
          <w:szCs w:val="24"/>
          <w:lang w:val="pt-BR"/>
        </w:rPr>
        <w:t xml:space="preserve">5) N48°49'41"E, 107.44 </w:t>
      </w:r>
      <w:proofErr w:type="spellStart"/>
      <w:r w:rsidRPr="000E67A1">
        <w:rPr>
          <w:rFonts w:ascii="Arial" w:hAnsi="Arial" w:cs="Arial"/>
          <w:sz w:val="24"/>
          <w:szCs w:val="24"/>
          <w:lang w:val="pt-BR"/>
        </w:rPr>
        <w:t>feet</w:t>
      </w:r>
      <w:proofErr w:type="spellEnd"/>
      <w:r w:rsidRPr="000E67A1">
        <w:rPr>
          <w:rFonts w:ascii="Arial" w:hAnsi="Arial" w:cs="Arial"/>
          <w:sz w:val="24"/>
          <w:szCs w:val="24"/>
          <w:lang w:val="pt-BR"/>
        </w:rPr>
        <w:t>;</w:t>
      </w:r>
    </w:p>
    <w:p w14:paraId="4C7A2A1D" w14:textId="77777777" w:rsidR="00C97C45" w:rsidRPr="000E67A1" w:rsidRDefault="00C97C45" w:rsidP="00C97C45">
      <w:pPr>
        <w:ind w:left="1440"/>
        <w:contextualSpacing/>
        <w:rPr>
          <w:rFonts w:ascii="Arial" w:hAnsi="Arial" w:cs="Arial"/>
          <w:sz w:val="24"/>
          <w:szCs w:val="24"/>
          <w:lang w:val="pt-BR"/>
        </w:rPr>
      </w:pPr>
      <w:r w:rsidRPr="000E67A1">
        <w:rPr>
          <w:rFonts w:ascii="Arial" w:hAnsi="Arial" w:cs="Arial"/>
          <w:sz w:val="24"/>
          <w:szCs w:val="24"/>
          <w:lang w:val="pt-BR"/>
        </w:rPr>
        <w:t xml:space="preserve">6) N55°01'35"E, 138.17 </w:t>
      </w:r>
      <w:proofErr w:type="spellStart"/>
      <w:r w:rsidRPr="000E67A1">
        <w:rPr>
          <w:rFonts w:ascii="Arial" w:hAnsi="Arial" w:cs="Arial"/>
          <w:sz w:val="24"/>
          <w:szCs w:val="24"/>
          <w:lang w:val="pt-BR"/>
        </w:rPr>
        <w:t>feet</w:t>
      </w:r>
      <w:proofErr w:type="spellEnd"/>
      <w:r w:rsidRPr="000E67A1">
        <w:rPr>
          <w:rFonts w:ascii="Arial" w:hAnsi="Arial" w:cs="Arial"/>
          <w:sz w:val="24"/>
          <w:szCs w:val="24"/>
          <w:lang w:val="pt-BR"/>
        </w:rPr>
        <w:t>;</w:t>
      </w:r>
    </w:p>
    <w:p w14:paraId="05AE88AF" w14:textId="77777777" w:rsidR="00C97C45" w:rsidRPr="000E67A1" w:rsidRDefault="00C97C45" w:rsidP="00C97C45">
      <w:pPr>
        <w:ind w:left="1440"/>
        <w:contextualSpacing/>
        <w:rPr>
          <w:rFonts w:ascii="Arial" w:hAnsi="Arial" w:cs="Arial"/>
          <w:sz w:val="24"/>
          <w:szCs w:val="24"/>
          <w:lang w:val="pt-BR"/>
        </w:rPr>
      </w:pPr>
      <w:r w:rsidRPr="000E67A1">
        <w:rPr>
          <w:rFonts w:ascii="Arial" w:hAnsi="Arial" w:cs="Arial"/>
          <w:sz w:val="24"/>
          <w:szCs w:val="24"/>
          <w:lang w:val="pt-BR"/>
        </w:rPr>
        <w:t xml:space="preserve">7) N28°56'43"E, 100.35 </w:t>
      </w:r>
      <w:proofErr w:type="spellStart"/>
      <w:r w:rsidRPr="000E67A1">
        <w:rPr>
          <w:rFonts w:ascii="Arial" w:hAnsi="Arial" w:cs="Arial"/>
          <w:sz w:val="24"/>
          <w:szCs w:val="24"/>
          <w:lang w:val="pt-BR"/>
        </w:rPr>
        <w:t>feet</w:t>
      </w:r>
      <w:proofErr w:type="spellEnd"/>
      <w:r w:rsidRPr="000E67A1">
        <w:rPr>
          <w:rFonts w:ascii="Arial" w:hAnsi="Arial" w:cs="Arial"/>
          <w:sz w:val="24"/>
          <w:szCs w:val="24"/>
          <w:lang w:val="pt-BR"/>
        </w:rPr>
        <w:t>;</w:t>
      </w:r>
    </w:p>
    <w:p w14:paraId="13BE5581" w14:textId="77777777" w:rsidR="00C97C45" w:rsidRPr="000E67A1" w:rsidRDefault="00C97C45" w:rsidP="00C97C45">
      <w:pPr>
        <w:ind w:left="1440"/>
        <w:contextualSpacing/>
        <w:rPr>
          <w:rFonts w:ascii="Arial" w:hAnsi="Arial" w:cs="Arial"/>
          <w:sz w:val="24"/>
          <w:szCs w:val="24"/>
          <w:lang w:val="pt-BR"/>
        </w:rPr>
      </w:pPr>
      <w:r w:rsidRPr="000E67A1">
        <w:rPr>
          <w:rFonts w:ascii="Arial" w:hAnsi="Arial" w:cs="Arial"/>
          <w:sz w:val="24"/>
          <w:szCs w:val="24"/>
          <w:lang w:val="pt-BR"/>
        </w:rPr>
        <w:t xml:space="preserve">8) N38°25'53"E, 70.69 </w:t>
      </w:r>
      <w:proofErr w:type="spellStart"/>
      <w:r w:rsidRPr="000E67A1">
        <w:rPr>
          <w:rFonts w:ascii="Arial" w:hAnsi="Arial" w:cs="Arial"/>
          <w:sz w:val="24"/>
          <w:szCs w:val="24"/>
          <w:lang w:val="pt-BR"/>
        </w:rPr>
        <w:t>feet</w:t>
      </w:r>
      <w:proofErr w:type="spellEnd"/>
      <w:r w:rsidRPr="000E67A1">
        <w:rPr>
          <w:rFonts w:ascii="Arial" w:hAnsi="Arial" w:cs="Arial"/>
          <w:sz w:val="24"/>
          <w:szCs w:val="24"/>
          <w:lang w:val="pt-BR"/>
        </w:rPr>
        <w:t>;</w:t>
      </w:r>
    </w:p>
    <w:p w14:paraId="07E2E49F" w14:textId="77777777" w:rsidR="00C97C45" w:rsidRDefault="00C97C45" w:rsidP="00C97C45">
      <w:pPr>
        <w:ind w:left="1440"/>
        <w:contextualSpacing/>
        <w:rPr>
          <w:rFonts w:ascii="Arial" w:hAnsi="Arial" w:cs="Arial"/>
          <w:sz w:val="24"/>
          <w:szCs w:val="24"/>
        </w:rPr>
      </w:pPr>
      <w:r w:rsidRPr="00C97C45">
        <w:rPr>
          <w:rFonts w:ascii="Arial" w:hAnsi="Arial" w:cs="Arial"/>
          <w:sz w:val="24"/>
          <w:szCs w:val="24"/>
        </w:rPr>
        <w:t xml:space="preserve">9) N62°50'27"E, 75.50 </w:t>
      </w:r>
      <w:proofErr w:type="gramStart"/>
      <w:r w:rsidRPr="00C97C45">
        <w:rPr>
          <w:rFonts w:ascii="Arial" w:hAnsi="Arial" w:cs="Arial"/>
          <w:sz w:val="24"/>
          <w:szCs w:val="24"/>
        </w:rPr>
        <w:t>feet;</w:t>
      </w:r>
      <w:proofErr w:type="gramEnd"/>
    </w:p>
    <w:p w14:paraId="72CB3206" w14:textId="77777777" w:rsidR="000E67A1" w:rsidRPr="00C97C45" w:rsidRDefault="000E67A1" w:rsidP="00C97C45">
      <w:pPr>
        <w:ind w:left="1440"/>
        <w:contextualSpacing/>
        <w:rPr>
          <w:rFonts w:ascii="Arial" w:hAnsi="Arial" w:cs="Arial"/>
          <w:sz w:val="24"/>
          <w:szCs w:val="24"/>
        </w:rPr>
      </w:pPr>
    </w:p>
    <w:p w14:paraId="34D7EE12" w14:textId="69B6297E" w:rsidR="00C97C45" w:rsidRPr="00C97C45" w:rsidRDefault="00C97C45" w:rsidP="000E67A1">
      <w:pPr>
        <w:ind w:left="900"/>
        <w:contextualSpacing/>
        <w:rPr>
          <w:rFonts w:ascii="Arial" w:hAnsi="Arial" w:cs="Arial"/>
          <w:sz w:val="24"/>
          <w:szCs w:val="24"/>
        </w:rPr>
      </w:pPr>
      <w:r w:rsidRPr="00C97C45">
        <w:rPr>
          <w:rFonts w:ascii="Arial" w:hAnsi="Arial" w:cs="Arial"/>
          <w:sz w:val="24"/>
          <w:szCs w:val="24"/>
        </w:rPr>
        <w:t xml:space="preserve">Thence S00°00'00"W, 158.28 feet, more or less, along the extended Westerly line of a parcel described </w:t>
      </w:r>
      <w:proofErr w:type="gramStart"/>
      <w:r w:rsidRPr="00C97C45">
        <w:rPr>
          <w:rFonts w:ascii="Arial" w:hAnsi="Arial" w:cs="Arial"/>
          <w:sz w:val="24"/>
          <w:szCs w:val="24"/>
        </w:rPr>
        <w:t>in deed</w:t>
      </w:r>
      <w:proofErr w:type="gramEnd"/>
      <w:r w:rsidR="000E67A1">
        <w:rPr>
          <w:rFonts w:ascii="Arial" w:hAnsi="Arial" w:cs="Arial"/>
          <w:sz w:val="24"/>
          <w:szCs w:val="24"/>
        </w:rPr>
        <w:t xml:space="preserve"> </w:t>
      </w:r>
      <w:r w:rsidRPr="00C97C45">
        <w:rPr>
          <w:rFonts w:ascii="Arial" w:hAnsi="Arial" w:cs="Arial"/>
          <w:sz w:val="24"/>
          <w:szCs w:val="24"/>
        </w:rPr>
        <w:t>recorded in Book 642 at Page 16 to the approximate Northerly bank (as of June, 2009) of the Palmerton ditch;</w:t>
      </w:r>
    </w:p>
    <w:p w14:paraId="3941CF7B" w14:textId="011D9536" w:rsidR="00C97C45" w:rsidRDefault="00C97C45" w:rsidP="000E67A1">
      <w:pPr>
        <w:ind w:left="900"/>
        <w:contextualSpacing/>
        <w:rPr>
          <w:rFonts w:ascii="Arial" w:hAnsi="Arial" w:cs="Arial"/>
          <w:sz w:val="24"/>
          <w:szCs w:val="24"/>
        </w:rPr>
      </w:pPr>
      <w:r w:rsidRPr="00C97C45">
        <w:rPr>
          <w:rFonts w:ascii="Arial" w:hAnsi="Arial" w:cs="Arial"/>
          <w:sz w:val="24"/>
          <w:szCs w:val="24"/>
        </w:rPr>
        <w:t xml:space="preserve">Thence along the approximate Northerly bank (as of </w:t>
      </w:r>
      <w:proofErr w:type="gramStart"/>
      <w:r w:rsidRPr="00C97C45">
        <w:rPr>
          <w:rFonts w:ascii="Arial" w:hAnsi="Arial" w:cs="Arial"/>
          <w:sz w:val="24"/>
          <w:szCs w:val="24"/>
        </w:rPr>
        <w:t>June,</w:t>
      </w:r>
      <w:proofErr w:type="gramEnd"/>
      <w:r w:rsidRPr="00C97C45">
        <w:rPr>
          <w:rFonts w:ascii="Arial" w:hAnsi="Arial" w:cs="Arial"/>
          <w:sz w:val="24"/>
          <w:szCs w:val="24"/>
        </w:rPr>
        <w:t xml:space="preserve"> 2009) of the Palmerton ditch the following three</w:t>
      </w:r>
      <w:r w:rsidR="000E67A1">
        <w:rPr>
          <w:rFonts w:ascii="Arial" w:hAnsi="Arial" w:cs="Arial"/>
          <w:sz w:val="24"/>
          <w:szCs w:val="24"/>
        </w:rPr>
        <w:t xml:space="preserve"> </w:t>
      </w:r>
      <w:r w:rsidRPr="00C97C45">
        <w:rPr>
          <w:rFonts w:ascii="Arial" w:hAnsi="Arial" w:cs="Arial"/>
          <w:sz w:val="24"/>
          <w:szCs w:val="24"/>
        </w:rPr>
        <w:t>courses:</w:t>
      </w:r>
    </w:p>
    <w:p w14:paraId="7036AE93" w14:textId="77777777" w:rsidR="000E67A1" w:rsidRPr="00C97C45" w:rsidRDefault="000E67A1" w:rsidP="000E67A1">
      <w:pPr>
        <w:ind w:left="900"/>
        <w:contextualSpacing/>
        <w:rPr>
          <w:rFonts w:ascii="Arial" w:hAnsi="Arial" w:cs="Arial"/>
          <w:sz w:val="24"/>
          <w:szCs w:val="24"/>
        </w:rPr>
      </w:pPr>
    </w:p>
    <w:p w14:paraId="2CC16771" w14:textId="77777777" w:rsidR="00C97C45" w:rsidRPr="000E67A1" w:rsidRDefault="00C97C45" w:rsidP="00C97C45">
      <w:pPr>
        <w:ind w:left="1440"/>
        <w:contextualSpacing/>
        <w:rPr>
          <w:rFonts w:ascii="Arial" w:hAnsi="Arial" w:cs="Arial"/>
          <w:sz w:val="24"/>
          <w:szCs w:val="24"/>
          <w:lang w:val="pt-BR"/>
        </w:rPr>
      </w:pPr>
      <w:r w:rsidRPr="000E67A1">
        <w:rPr>
          <w:rFonts w:ascii="Arial" w:hAnsi="Arial" w:cs="Arial"/>
          <w:sz w:val="24"/>
          <w:szCs w:val="24"/>
          <w:lang w:val="pt-BR"/>
        </w:rPr>
        <w:t xml:space="preserve">1) N55°07'06"E, 40.49 </w:t>
      </w:r>
      <w:proofErr w:type="spellStart"/>
      <w:r w:rsidRPr="000E67A1">
        <w:rPr>
          <w:rFonts w:ascii="Arial" w:hAnsi="Arial" w:cs="Arial"/>
          <w:sz w:val="24"/>
          <w:szCs w:val="24"/>
          <w:lang w:val="pt-BR"/>
        </w:rPr>
        <w:t>feet</w:t>
      </w:r>
      <w:proofErr w:type="spellEnd"/>
      <w:r w:rsidRPr="000E67A1">
        <w:rPr>
          <w:rFonts w:ascii="Arial" w:hAnsi="Arial" w:cs="Arial"/>
          <w:sz w:val="24"/>
          <w:szCs w:val="24"/>
          <w:lang w:val="pt-BR"/>
        </w:rPr>
        <w:t>;</w:t>
      </w:r>
    </w:p>
    <w:p w14:paraId="12AA3804" w14:textId="77777777" w:rsidR="00C97C45" w:rsidRPr="000E67A1" w:rsidRDefault="00C97C45" w:rsidP="00C97C45">
      <w:pPr>
        <w:ind w:left="1440"/>
        <w:contextualSpacing/>
        <w:rPr>
          <w:rFonts w:ascii="Arial" w:hAnsi="Arial" w:cs="Arial"/>
          <w:sz w:val="24"/>
          <w:szCs w:val="24"/>
          <w:lang w:val="pt-BR"/>
        </w:rPr>
      </w:pPr>
      <w:r w:rsidRPr="000E67A1">
        <w:rPr>
          <w:rFonts w:ascii="Arial" w:hAnsi="Arial" w:cs="Arial"/>
          <w:sz w:val="24"/>
          <w:szCs w:val="24"/>
          <w:lang w:val="pt-BR"/>
        </w:rPr>
        <w:t xml:space="preserve">2) N76°13'39"E, 28.23 </w:t>
      </w:r>
      <w:proofErr w:type="spellStart"/>
      <w:r w:rsidRPr="000E67A1">
        <w:rPr>
          <w:rFonts w:ascii="Arial" w:hAnsi="Arial" w:cs="Arial"/>
          <w:sz w:val="24"/>
          <w:szCs w:val="24"/>
          <w:lang w:val="pt-BR"/>
        </w:rPr>
        <w:t>feet</w:t>
      </w:r>
      <w:proofErr w:type="spellEnd"/>
      <w:r w:rsidRPr="000E67A1">
        <w:rPr>
          <w:rFonts w:ascii="Arial" w:hAnsi="Arial" w:cs="Arial"/>
          <w:sz w:val="24"/>
          <w:szCs w:val="24"/>
          <w:lang w:val="pt-BR"/>
        </w:rPr>
        <w:t>;</w:t>
      </w:r>
    </w:p>
    <w:p w14:paraId="27339C64" w14:textId="77777777" w:rsidR="00C97C45" w:rsidRDefault="00C97C45" w:rsidP="00C97C45">
      <w:pPr>
        <w:ind w:left="1440"/>
        <w:contextualSpacing/>
        <w:rPr>
          <w:rFonts w:ascii="Arial" w:hAnsi="Arial" w:cs="Arial"/>
          <w:sz w:val="24"/>
          <w:szCs w:val="24"/>
        </w:rPr>
      </w:pPr>
      <w:r w:rsidRPr="00C97C45">
        <w:rPr>
          <w:rFonts w:ascii="Arial" w:hAnsi="Arial" w:cs="Arial"/>
          <w:sz w:val="24"/>
          <w:szCs w:val="24"/>
        </w:rPr>
        <w:t xml:space="preserve">3) S76°54'46"E, 13.12 </w:t>
      </w:r>
      <w:proofErr w:type="gramStart"/>
      <w:r w:rsidRPr="00C97C45">
        <w:rPr>
          <w:rFonts w:ascii="Arial" w:hAnsi="Arial" w:cs="Arial"/>
          <w:sz w:val="24"/>
          <w:szCs w:val="24"/>
        </w:rPr>
        <w:t>feet;</w:t>
      </w:r>
      <w:proofErr w:type="gramEnd"/>
    </w:p>
    <w:p w14:paraId="72219986" w14:textId="77777777" w:rsidR="000E67A1" w:rsidRPr="00C97C45" w:rsidRDefault="000E67A1" w:rsidP="00C97C45">
      <w:pPr>
        <w:ind w:left="1440"/>
        <w:contextualSpacing/>
        <w:rPr>
          <w:rFonts w:ascii="Arial" w:hAnsi="Arial" w:cs="Arial"/>
          <w:sz w:val="24"/>
          <w:szCs w:val="24"/>
        </w:rPr>
      </w:pPr>
    </w:p>
    <w:p w14:paraId="7C34E39D" w14:textId="26E11DB5" w:rsidR="000B6D21" w:rsidRDefault="00C97C45" w:rsidP="000E67A1">
      <w:pPr>
        <w:ind w:left="900"/>
        <w:contextualSpacing/>
        <w:rPr>
          <w:rFonts w:ascii="Arial" w:hAnsi="Arial" w:cs="Arial"/>
          <w:sz w:val="24"/>
          <w:szCs w:val="24"/>
        </w:rPr>
      </w:pPr>
      <w:r w:rsidRPr="00C97C45">
        <w:rPr>
          <w:rFonts w:ascii="Arial" w:hAnsi="Arial" w:cs="Arial"/>
          <w:sz w:val="24"/>
          <w:szCs w:val="24"/>
        </w:rPr>
        <w:t>Thence S01°03'36"W, 214.89 feet, more or less, along the Westerly line extended North of a parcel of land</w:t>
      </w:r>
      <w:r w:rsidR="000E67A1">
        <w:rPr>
          <w:rFonts w:ascii="Arial" w:hAnsi="Arial" w:cs="Arial"/>
          <w:sz w:val="24"/>
          <w:szCs w:val="24"/>
        </w:rPr>
        <w:t xml:space="preserve"> </w:t>
      </w:r>
      <w:r w:rsidRPr="00C97C45">
        <w:rPr>
          <w:rFonts w:ascii="Arial" w:hAnsi="Arial" w:cs="Arial"/>
          <w:sz w:val="24"/>
          <w:szCs w:val="24"/>
        </w:rPr>
        <w:t xml:space="preserve">described in deed recorded July 12, </w:t>
      </w:r>
      <w:proofErr w:type="gramStart"/>
      <w:r w:rsidRPr="00C97C45">
        <w:rPr>
          <w:rFonts w:ascii="Arial" w:hAnsi="Arial" w:cs="Arial"/>
          <w:sz w:val="24"/>
          <w:szCs w:val="24"/>
        </w:rPr>
        <w:t>1966</w:t>
      </w:r>
      <w:proofErr w:type="gramEnd"/>
      <w:r w:rsidRPr="00C97C45">
        <w:rPr>
          <w:rFonts w:ascii="Arial" w:hAnsi="Arial" w:cs="Arial"/>
          <w:sz w:val="24"/>
          <w:szCs w:val="24"/>
        </w:rPr>
        <w:t xml:space="preserve"> at Reception No. 820796 to the point of beginning, County of Boulder,</w:t>
      </w:r>
      <w:r w:rsidR="000E67A1">
        <w:rPr>
          <w:rFonts w:ascii="Arial" w:hAnsi="Arial" w:cs="Arial"/>
          <w:sz w:val="24"/>
          <w:szCs w:val="24"/>
        </w:rPr>
        <w:t xml:space="preserve"> </w:t>
      </w:r>
      <w:r w:rsidRPr="00C97C45">
        <w:rPr>
          <w:rFonts w:ascii="Arial" w:hAnsi="Arial" w:cs="Arial"/>
          <w:sz w:val="24"/>
          <w:szCs w:val="24"/>
        </w:rPr>
        <w:t>State of Colorado.</w:t>
      </w:r>
    </w:p>
    <w:p w14:paraId="51C17910" w14:textId="77777777" w:rsidR="000B6D21" w:rsidRDefault="000B6D21" w:rsidP="000B6D21">
      <w:pPr>
        <w:ind w:left="1440"/>
        <w:contextualSpacing/>
        <w:rPr>
          <w:rFonts w:ascii="Arial" w:hAnsi="Arial" w:cs="Arial"/>
          <w:sz w:val="24"/>
          <w:szCs w:val="24"/>
        </w:rPr>
      </w:pPr>
    </w:p>
    <w:p w14:paraId="082592A3" w14:textId="77777777" w:rsidR="00724AA2" w:rsidRPr="00A64962" w:rsidRDefault="00724AA2" w:rsidP="00C003E0">
      <w:pPr>
        <w:tabs>
          <w:tab w:val="left" w:pos="2001"/>
        </w:tabs>
        <w:contextualSpacing/>
        <w:rPr>
          <w:rFonts w:ascii="Arial" w:hAnsi="Arial" w:cs="Arial"/>
          <w:sz w:val="24"/>
          <w:szCs w:val="24"/>
        </w:rPr>
      </w:pPr>
    </w:p>
    <w:p w14:paraId="3E685898" w14:textId="2E48B329" w:rsidR="006E4F73" w:rsidRDefault="0077215D" w:rsidP="00C003E0">
      <w:pPr>
        <w:pStyle w:val="BodyText"/>
        <w:ind w:left="720"/>
        <w:contextualSpacing/>
        <w:rPr>
          <w:rFonts w:ascii="Arial" w:hAnsi="Arial" w:cs="Arial"/>
          <w:sz w:val="24"/>
          <w:szCs w:val="24"/>
        </w:rPr>
      </w:pPr>
      <w:r w:rsidRPr="00A64962">
        <w:rPr>
          <w:rFonts w:ascii="Arial" w:hAnsi="Arial" w:cs="Arial"/>
          <w:sz w:val="24"/>
          <w:szCs w:val="24"/>
          <w:u w:val="single"/>
        </w:rPr>
        <w:t>Section 3</w:t>
      </w:r>
      <w:r w:rsidRPr="00A64962">
        <w:rPr>
          <w:rFonts w:ascii="Arial" w:hAnsi="Arial" w:cs="Arial"/>
          <w:sz w:val="24"/>
          <w:szCs w:val="24"/>
        </w:rPr>
        <w:t>.</w:t>
      </w:r>
      <w:r w:rsidR="001B0807">
        <w:rPr>
          <w:rFonts w:ascii="Arial" w:hAnsi="Arial" w:cs="Arial"/>
          <w:sz w:val="24"/>
          <w:szCs w:val="24"/>
        </w:rPr>
        <w:tab/>
        <w:t xml:space="preserve">The Board of Trustees hereby finds and </w:t>
      </w:r>
      <w:r w:rsidR="00870647">
        <w:rPr>
          <w:rFonts w:ascii="Arial" w:hAnsi="Arial" w:cs="Arial"/>
          <w:sz w:val="24"/>
          <w:szCs w:val="24"/>
        </w:rPr>
        <w:t xml:space="preserve">determines that the annexation petition for the Tebo Property is in substantial compliance with the </w:t>
      </w:r>
      <w:r w:rsidR="001845F4">
        <w:rPr>
          <w:rFonts w:ascii="Arial" w:hAnsi="Arial" w:cs="Arial"/>
          <w:sz w:val="24"/>
          <w:szCs w:val="24"/>
        </w:rPr>
        <w:t>Municipal Annexation Act in that the annexation petition contains the following:</w:t>
      </w:r>
      <w:r w:rsidR="00C60E1D">
        <w:rPr>
          <w:rFonts w:ascii="Arial" w:hAnsi="Arial" w:cs="Arial"/>
          <w:sz w:val="24"/>
          <w:szCs w:val="24"/>
        </w:rPr>
        <w:t xml:space="preserve"> </w:t>
      </w:r>
    </w:p>
    <w:p w14:paraId="3698C388" w14:textId="77777777" w:rsidR="00090F85" w:rsidRDefault="00090F85" w:rsidP="00C003E0">
      <w:pPr>
        <w:pStyle w:val="BodyText"/>
        <w:ind w:left="720"/>
        <w:contextualSpacing/>
        <w:rPr>
          <w:rFonts w:ascii="Arial" w:hAnsi="Arial" w:cs="Arial"/>
          <w:sz w:val="24"/>
          <w:szCs w:val="24"/>
        </w:rPr>
      </w:pPr>
    </w:p>
    <w:p w14:paraId="1D90CD95" w14:textId="014A79A3" w:rsidR="006B2B67" w:rsidRDefault="006B2B67" w:rsidP="00C003E0">
      <w:pPr>
        <w:pStyle w:val="BodyText"/>
        <w:ind w:left="720"/>
        <w:contextualSpacing/>
        <w:rPr>
          <w:rFonts w:ascii="Arial" w:hAnsi="Arial" w:cs="Arial"/>
          <w:sz w:val="24"/>
          <w:szCs w:val="24"/>
        </w:rPr>
      </w:pPr>
      <w:r>
        <w:rPr>
          <w:rFonts w:ascii="Arial" w:hAnsi="Arial" w:cs="Arial"/>
          <w:sz w:val="24"/>
          <w:szCs w:val="24"/>
        </w:rPr>
        <w:t>1)</w:t>
      </w:r>
      <w:r>
        <w:rPr>
          <w:rFonts w:ascii="Arial" w:hAnsi="Arial" w:cs="Arial"/>
          <w:sz w:val="24"/>
          <w:szCs w:val="24"/>
        </w:rPr>
        <w:tab/>
      </w:r>
      <w:r w:rsidR="004C738B">
        <w:rPr>
          <w:rFonts w:ascii="Arial" w:hAnsi="Arial" w:cs="Arial"/>
          <w:sz w:val="24"/>
          <w:szCs w:val="24"/>
        </w:rPr>
        <w:t xml:space="preserve">An allegation that it is </w:t>
      </w:r>
      <w:r w:rsidR="00687822">
        <w:rPr>
          <w:rFonts w:ascii="Arial" w:hAnsi="Arial" w:cs="Arial"/>
          <w:sz w:val="24"/>
          <w:szCs w:val="24"/>
        </w:rPr>
        <w:t xml:space="preserve">desirable that the Tebo Property be annexed into the </w:t>
      </w:r>
      <w:proofErr w:type="gramStart"/>
      <w:r w:rsidR="00687822">
        <w:rPr>
          <w:rFonts w:ascii="Arial" w:hAnsi="Arial" w:cs="Arial"/>
          <w:sz w:val="24"/>
          <w:szCs w:val="24"/>
        </w:rPr>
        <w:t>Town;</w:t>
      </w:r>
      <w:proofErr w:type="gramEnd"/>
    </w:p>
    <w:p w14:paraId="42A1BCE9" w14:textId="43DEBA9A" w:rsidR="00687822" w:rsidRDefault="00687822" w:rsidP="00C003E0">
      <w:pPr>
        <w:pStyle w:val="BodyText"/>
        <w:ind w:left="720"/>
        <w:contextualSpacing/>
        <w:rPr>
          <w:rFonts w:ascii="Arial" w:hAnsi="Arial" w:cs="Arial"/>
          <w:sz w:val="24"/>
          <w:szCs w:val="24"/>
        </w:rPr>
      </w:pPr>
      <w:r>
        <w:rPr>
          <w:rFonts w:ascii="Arial" w:hAnsi="Arial" w:cs="Arial"/>
          <w:sz w:val="24"/>
          <w:szCs w:val="24"/>
        </w:rPr>
        <w:t>2)</w:t>
      </w:r>
      <w:r>
        <w:rPr>
          <w:rFonts w:ascii="Arial" w:hAnsi="Arial" w:cs="Arial"/>
          <w:sz w:val="24"/>
          <w:szCs w:val="24"/>
        </w:rPr>
        <w:tab/>
      </w:r>
      <w:r w:rsidR="00B01C44">
        <w:rPr>
          <w:rFonts w:ascii="Arial" w:hAnsi="Arial" w:cs="Arial"/>
          <w:sz w:val="24"/>
          <w:szCs w:val="24"/>
        </w:rPr>
        <w:t>An allegation that the requirements of Colorado Revised Statutes Sections</w:t>
      </w:r>
      <w:r w:rsidR="00706A52">
        <w:rPr>
          <w:rFonts w:ascii="Arial" w:hAnsi="Arial" w:cs="Arial"/>
          <w:sz w:val="24"/>
          <w:szCs w:val="24"/>
        </w:rPr>
        <w:t xml:space="preserve"> 31-12-104 and 31-12-105 exist or have been </w:t>
      </w:r>
      <w:proofErr w:type="gramStart"/>
      <w:r w:rsidR="00706A52">
        <w:rPr>
          <w:rFonts w:ascii="Arial" w:hAnsi="Arial" w:cs="Arial"/>
          <w:sz w:val="24"/>
          <w:szCs w:val="24"/>
        </w:rPr>
        <w:t>met;</w:t>
      </w:r>
      <w:proofErr w:type="gramEnd"/>
    </w:p>
    <w:p w14:paraId="4BCEB13C" w14:textId="77777777" w:rsidR="00706A52" w:rsidRDefault="00706A52" w:rsidP="00C003E0">
      <w:pPr>
        <w:pStyle w:val="BodyText"/>
        <w:ind w:left="720"/>
        <w:contextualSpacing/>
        <w:rPr>
          <w:rFonts w:ascii="Arial" w:hAnsi="Arial" w:cs="Arial"/>
          <w:sz w:val="24"/>
          <w:szCs w:val="24"/>
        </w:rPr>
      </w:pPr>
    </w:p>
    <w:p w14:paraId="5CA6B661" w14:textId="11F332EA" w:rsidR="00706A52" w:rsidRDefault="00706A52" w:rsidP="00C003E0">
      <w:pPr>
        <w:pStyle w:val="BodyText"/>
        <w:ind w:left="720"/>
        <w:contextualSpacing/>
        <w:rPr>
          <w:rFonts w:ascii="Arial" w:hAnsi="Arial" w:cs="Arial"/>
          <w:sz w:val="24"/>
          <w:szCs w:val="24"/>
        </w:rPr>
      </w:pPr>
      <w:r>
        <w:rPr>
          <w:rFonts w:ascii="Arial" w:hAnsi="Arial" w:cs="Arial"/>
          <w:sz w:val="24"/>
          <w:szCs w:val="24"/>
        </w:rPr>
        <w:t>3)</w:t>
      </w:r>
      <w:r>
        <w:rPr>
          <w:rFonts w:ascii="Arial" w:hAnsi="Arial" w:cs="Arial"/>
          <w:sz w:val="24"/>
          <w:szCs w:val="24"/>
        </w:rPr>
        <w:tab/>
      </w:r>
      <w:r w:rsidR="00E93871">
        <w:rPr>
          <w:rFonts w:ascii="Arial" w:hAnsi="Arial" w:cs="Arial"/>
          <w:sz w:val="24"/>
          <w:szCs w:val="24"/>
        </w:rPr>
        <w:t xml:space="preserve">An allegation that the signers of the </w:t>
      </w:r>
      <w:r w:rsidR="007B195F">
        <w:rPr>
          <w:rFonts w:ascii="Arial" w:hAnsi="Arial" w:cs="Arial"/>
          <w:sz w:val="24"/>
          <w:szCs w:val="24"/>
        </w:rPr>
        <w:t>petition</w:t>
      </w:r>
      <w:r w:rsidR="00E93871">
        <w:rPr>
          <w:rFonts w:ascii="Arial" w:hAnsi="Arial" w:cs="Arial"/>
          <w:sz w:val="24"/>
          <w:szCs w:val="24"/>
        </w:rPr>
        <w:t xml:space="preserve"> </w:t>
      </w:r>
      <w:r w:rsidR="007B195F">
        <w:rPr>
          <w:rFonts w:ascii="Arial" w:hAnsi="Arial" w:cs="Arial"/>
          <w:sz w:val="24"/>
          <w:szCs w:val="24"/>
        </w:rPr>
        <w:t>comprise of more than fifty percent of the landowners in the area and own more than fifty percent of the area proposed to be annexed, excluding public streets and alleys</w:t>
      </w:r>
      <w:r w:rsidR="00B10432">
        <w:rPr>
          <w:rFonts w:ascii="Arial" w:hAnsi="Arial" w:cs="Arial"/>
          <w:sz w:val="24"/>
          <w:szCs w:val="24"/>
        </w:rPr>
        <w:t xml:space="preserve"> and any land owned by the </w:t>
      </w:r>
      <w:proofErr w:type="gramStart"/>
      <w:r w:rsidR="00B10432">
        <w:rPr>
          <w:rFonts w:ascii="Arial" w:hAnsi="Arial" w:cs="Arial"/>
          <w:sz w:val="24"/>
          <w:szCs w:val="24"/>
        </w:rPr>
        <w:t>Town;</w:t>
      </w:r>
      <w:proofErr w:type="gramEnd"/>
    </w:p>
    <w:p w14:paraId="07423C22" w14:textId="77777777" w:rsidR="00B10432" w:rsidRDefault="00B10432" w:rsidP="00C003E0">
      <w:pPr>
        <w:pStyle w:val="BodyText"/>
        <w:ind w:left="720"/>
        <w:contextualSpacing/>
        <w:rPr>
          <w:rFonts w:ascii="Arial" w:hAnsi="Arial" w:cs="Arial"/>
          <w:sz w:val="24"/>
          <w:szCs w:val="24"/>
        </w:rPr>
      </w:pPr>
    </w:p>
    <w:p w14:paraId="7199B71E" w14:textId="42BB40E6" w:rsidR="00B10432" w:rsidRDefault="00B10432" w:rsidP="00C003E0">
      <w:pPr>
        <w:pStyle w:val="BodyText"/>
        <w:ind w:left="720"/>
        <w:contextualSpacing/>
        <w:rPr>
          <w:rFonts w:ascii="Arial" w:hAnsi="Arial" w:cs="Arial"/>
          <w:sz w:val="24"/>
          <w:szCs w:val="24"/>
        </w:rPr>
      </w:pPr>
      <w:r>
        <w:rPr>
          <w:rFonts w:ascii="Arial" w:hAnsi="Arial" w:cs="Arial"/>
          <w:sz w:val="24"/>
          <w:szCs w:val="24"/>
        </w:rPr>
        <w:t>4)</w:t>
      </w:r>
      <w:r w:rsidR="00010D2A">
        <w:rPr>
          <w:rFonts w:ascii="Arial" w:hAnsi="Arial" w:cs="Arial"/>
          <w:sz w:val="24"/>
          <w:szCs w:val="24"/>
        </w:rPr>
        <w:tab/>
      </w:r>
      <w:r>
        <w:rPr>
          <w:rFonts w:ascii="Arial" w:hAnsi="Arial" w:cs="Arial"/>
          <w:sz w:val="24"/>
          <w:szCs w:val="24"/>
        </w:rPr>
        <w:t xml:space="preserve">The signatures of such </w:t>
      </w:r>
      <w:proofErr w:type="gramStart"/>
      <w:r>
        <w:rPr>
          <w:rFonts w:ascii="Arial" w:hAnsi="Arial" w:cs="Arial"/>
          <w:sz w:val="24"/>
          <w:szCs w:val="24"/>
        </w:rPr>
        <w:t>landowners;</w:t>
      </w:r>
      <w:proofErr w:type="gramEnd"/>
    </w:p>
    <w:p w14:paraId="5B2782E4" w14:textId="77777777" w:rsidR="00B10432" w:rsidRDefault="00B10432" w:rsidP="00C003E0">
      <w:pPr>
        <w:pStyle w:val="BodyText"/>
        <w:ind w:left="720"/>
        <w:contextualSpacing/>
        <w:rPr>
          <w:rFonts w:ascii="Arial" w:hAnsi="Arial" w:cs="Arial"/>
          <w:sz w:val="24"/>
          <w:szCs w:val="24"/>
        </w:rPr>
      </w:pPr>
    </w:p>
    <w:p w14:paraId="3033DEE8" w14:textId="627E198C" w:rsidR="00B10432" w:rsidRDefault="00B10432" w:rsidP="00C003E0">
      <w:pPr>
        <w:pStyle w:val="BodyText"/>
        <w:ind w:left="720"/>
        <w:contextualSpacing/>
        <w:rPr>
          <w:rFonts w:ascii="Arial" w:hAnsi="Arial" w:cs="Arial"/>
          <w:sz w:val="24"/>
          <w:szCs w:val="24"/>
        </w:rPr>
      </w:pPr>
      <w:r>
        <w:rPr>
          <w:rFonts w:ascii="Arial" w:hAnsi="Arial" w:cs="Arial"/>
          <w:sz w:val="24"/>
          <w:szCs w:val="24"/>
        </w:rPr>
        <w:t>5)</w:t>
      </w:r>
      <w:r w:rsidR="00010D2A">
        <w:rPr>
          <w:rFonts w:ascii="Arial" w:hAnsi="Arial" w:cs="Arial"/>
          <w:sz w:val="24"/>
          <w:szCs w:val="24"/>
        </w:rPr>
        <w:tab/>
      </w:r>
      <w:r>
        <w:rPr>
          <w:rFonts w:ascii="Arial" w:hAnsi="Arial" w:cs="Arial"/>
          <w:sz w:val="24"/>
          <w:szCs w:val="24"/>
        </w:rPr>
        <w:t xml:space="preserve">A request that the Town </w:t>
      </w:r>
      <w:r w:rsidR="006B132E">
        <w:rPr>
          <w:rFonts w:ascii="Arial" w:hAnsi="Arial" w:cs="Arial"/>
          <w:sz w:val="24"/>
          <w:szCs w:val="24"/>
        </w:rPr>
        <w:t xml:space="preserve">approve the annexation of the area proposed to be </w:t>
      </w:r>
      <w:proofErr w:type="gramStart"/>
      <w:r w:rsidR="006B132E">
        <w:rPr>
          <w:rFonts w:ascii="Arial" w:hAnsi="Arial" w:cs="Arial"/>
          <w:sz w:val="24"/>
          <w:szCs w:val="24"/>
        </w:rPr>
        <w:t>annexed;</w:t>
      </w:r>
      <w:proofErr w:type="gramEnd"/>
    </w:p>
    <w:p w14:paraId="1D3936B6" w14:textId="77777777" w:rsidR="006B132E" w:rsidRDefault="006B132E" w:rsidP="00C003E0">
      <w:pPr>
        <w:pStyle w:val="BodyText"/>
        <w:ind w:left="720"/>
        <w:contextualSpacing/>
        <w:rPr>
          <w:rFonts w:ascii="Arial" w:hAnsi="Arial" w:cs="Arial"/>
          <w:sz w:val="24"/>
          <w:szCs w:val="24"/>
        </w:rPr>
      </w:pPr>
    </w:p>
    <w:p w14:paraId="64F1BFA4" w14:textId="7A1E8BEF" w:rsidR="006B132E" w:rsidRDefault="006B132E" w:rsidP="00C003E0">
      <w:pPr>
        <w:pStyle w:val="BodyText"/>
        <w:ind w:left="720"/>
        <w:contextualSpacing/>
        <w:rPr>
          <w:rFonts w:ascii="Arial" w:hAnsi="Arial" w:cs="Arial"/>
          <w:sz w:val="24"/>
          <w:szCs w:val="24"/>
        </w:rPr>
      </w:pPr>
      <w:r>
        <w:rPr>
          <w:rFonts w:ascii="Arial" w:hAnsi="Arial" w:cs="Arial"/>
          <w:sz w:val="24"/>
          <w:szCs w:val="24"/>
        </w:rPr>
        <w:t>6)</w:t>
      </w:r>
      <w:r w:rsidR="00010D2A">
        <w:rPr>
          <w:rFonts w:ascii="Arial" w:hAnsi="Arial" w:cs="Arial"/>
          <w:sz w:val="24"/>
          <w:szCs w:val="24"/>
        </w:rPr>
        <w:tab/>
        <w:t xml:space="preserve">The mailing address of each </w:t>
      </w:r>
      <w:proofErr w:type="gramStart"/>
      <w:r w:rsidR="00010D2A">
        <w:rPr>
          <w:rFonts w:ascii="Arial" w:hAnsi="Arial" w:cs="Arial"/>
          <w:sz w:val="24"/>
          <w:szCs w:val="24"/>
        </w:rPr>
        <w:t>signe</w:t>
      </w:r>
      <w:r w:rsidR="00491F82">
        <w:rPr>
          <w:rFonts w:ascii="Arial" w:hAnsi="Arial" w:cs="Arial"/>
          <w:sz w:val="24"/>
          <w:szCs w:val="24"/>
        </w:rPr>
        <w:t>r</w:t>
      </w:r>
      <w:r w:rsidR="00010D2A">
        <w:rPr>
          <w:rFonts w:ascii="Arial" w:hAnsi="Arial" w:cs="Arial"/>
          <w:sz w:val="24"/>
          <w:szCs w:val="24"/>
        </w:rPr>
        <w:t>;</w:t>
      </w:r>
      <w:proofErr w:type="gramEnd"/>
    </w:p>
    <w:p w14:paraId="0D01C5B5" w14:textId="77777777" w:rsidR="00010D2A" w:rsidRDefault="00010D2A" w:rsidP="00C003E0">
      <w:pPr>
        <w:pStyle w:val="BodyText"/>
        <w:ind w:left="720"/>
        <w:contextualSpacing/>
        <w:rPr>
          <w:rFonts w:ascii="Arial" w:hAnsi="Arial" w:cs="Arial"/>
          <w:sz w:val="24"/>
          <w:szCs w:val="24"/>
        </w:rPr>
      </w:pPr>
    </w:p>
    <w:p w14:paraId="60806AF1" w14:textId="36F3AF2A" w:rsidR="00010D2A" w:rsidRDefault="00010D2A" w:rsidP="00C003E0">
      <w:pPr>
        <w:pStyle w:val="BodyText"/>
        <w:ind w:left="720"/>
        <w:contextualSpacing/>
        <w:rPr>
          <w:rFonts w:ascii="Arial" w:hAnsi="Arial" w:cs="Arial"/>
          <w:sz w:val="24"/>
          <w:szCs w:val="24"/>
        </w:rPr>
      </w:pPr>
      <w:r>
        <w:rPr>
          <w:rFonts w:ascii="Arial" w:hAnsi="Arial" w:cs="Arial"/>
          <w:sz w:val="24"/>
          <w:szCs w:val="24"/>
        </w:rPr>
        <w:t>7)</w:t>
      </w:r>
      <w:r>
        <w:rPr>
          <w:rFonts w:ascii="Arial" w:hAnsi="Arial" w:cs="Arial"/>
          <w:sz w:val="24"/>
          <w:szCs w:val="24"/>
        </w:rPr>
        <w:tab/>
      </w:r>
      <w:r w:rsidR="008A4011">
        <w:rPr>
          <w:rFonts w:ascii="Arial" w:hAnsi="Arial" w:cs="Arial"/>
          <w:sz w:val="24"/>
          <w:szCs w:val="24"/>
        </w:rPr>
        <w:t xml:space="preserve">The legal description of the land owned by such </w:t>
      </w:r>
      <w:proofErr w:type="gramStart"/>
      <w:r w:rsidR="008A4011">
        <w:rPr>
          <w:rFonts w:ascii="Arial" w:hAnsi="Arial" w:cs="Arial"/>
          <w:sz w:val="24"/>
          <w:szCs w:val="24"/>
        </w:rPr>
        <w:t>signer;</w:t>
      </w:r>
      <w:proofErr w:type="gramEnd"/>
    </w:p>
    <w:p w14:paraId="4865499A" w14:textId="77777777" w:rsidR="00010D2A" w:rsidRDefault="00010D2A" w:rsidP="00C003E0">
      <w:pPr>
        <w:pStyle w:val="BodyText"/>
        <w:ind w:left="720"/>
        <w:contextualSpacing/>
        <w:rPr>
          <w:rFonts w:ascii="Arial" w:hAnsi="Arial" w:cs="Arial"/>
          <w:sz w:val="24"/>
          <w:szCs w:val="24"/>
        </w:rPr>
      </w:pPr>
    </w:p>
    <w:p w14:paraId="64387F04" w14:textId="0E53D48A" w:rsidR="00010D2A" w:rsidRDefault="00010D2A" w:rsidP="00C003E0">
      <w:pPr>
        <w:pStyle w:val="BodyText"/>
        <w:ind w:left="720"/>
        <w:contextualSpacing/>
        <w:rPr>
          <w:rFonts w:ascii="Arial" w:hAnsi="Arial" w:cs="Arial"/>
          <w:sz w:val="24"/>
          <w:szCs w:val="24"/>
        </w:rPr>
      </w:pPr>
      <w:r>
        <w:rPr>
          <w:rFonts w:ascii="Arial" w:hAnsi="Arial" w:cs="Arial"/>
          <w:sz w:val="24"/>
          <w:szCs w:val="24"/>
        </w:rPr>
        <w:t>8)</w:t>
      </w:r>
      <w:r w:rsidR="00491F82">
        <w:rPr>
          <w:rFonts w:ascii="Arial" w:hAnsi="Arial" w:cs="Arial"/>
          <w:sz w:val="24"/>
          <w:szCs w:val="24"/>
        </w:rPr>
        <w:tab/>
      </w:r>
      <w:r w:rsidR="00491F82" w:rsidRPr="00491F82">
        <w:rPr>
          <w:rFonts w:ascii="Arial" w:hAnsi="Arial" w:cs="Arial"/>
          <w:sz w:val="24"/>
          <w:szCs w:val="24"/>
        </w:rPr>
        <w:t>The date of signing of each signature; and</w:t>
      </w:r>
    </w:p>
    <w:p w14:paraId="637E119E" w14:textId="77777777" w:rsidR="008A4011" w:rsidRDefault="008A4011" w:rsidP="00C003E0">
      <w:pPr>
        <w:pStyle w:val="BodyText"/>
        <w:ind w:left="720"/>
        <w:contextualSpacing/>
        <w:rPr>
          <w:rFonts w:ascii="Arial" w:hAnsi="Arial" w:cs="Arial"/>
          <w:sz w:val="24"/>
          <w:szCs w:val="24"/>
        </w:rPr>
      </w:pPr>
    </w:p>
    <w:p w14:paraId="484B5C04" w14:textId="5FF603B1" w:rsidR="008A4011" w:rsidRDefault="008A4011" w:rsidP="00C003E0">
      <w:pPr>
        <w:pStyle w:val="BodyText"/>
        <w:ind w:left="720"/>
        <w:contextualSpacing/>
        <w:rPr>
          <w:rFonts w:ascii="Arial" w:hAnsi="Arial" w:cs="Arial"/>
          <w:sz w:val="24"/>
          <w:szCs w:val="24"/>
        </w:rPr>
      </w:pPr>
      <w:r>
        <w:rPr>
          <w:rFonts w:ascii="Arial" w:hAnsi="Arial" w:cs="Arial"/>
          <w:sz w:val="24"/>
          <w:szCs w:val="24"/>
        </w:rPr>
        <w:t>9)</w:t>
      </w:r>
      <w:r>
        <w:rPr>
          <w:rFonts w:ascii="Arial" w:hAnsi="Arial" w:cs="Arial"/>
          <w:sz w:val="24"/>
          <w:szCs w:val="24"/>
        </w:rPr>
        <w:tab/>
        <w:t xml:space="preserve">The </w:t>
      </w:r>
      <w:r w:rsidR="002820F2">
        <w:rPr>
          <w:rFonts w:ascii="Arial" w:hAnsi="Arial" w:cs="Arial"/>
          <w:sz w:val="24"/>
          <w:szCs w:val="24"/>
        </w:rPr>
        <w:t>affidavit</w:t>
      </w:r>
      <w:r>
        <w:rPr>
          <w:rFonts w:ascii="Arial" w:hAnsi="Arial" w:cs="Arial"/>
          <w:sz w:val="24"/>
          <w:szCs w:val="24"/>
        </w:rPr>
        <w:t xml:space="preserve"> of the circulator of </w:t>
      </w:r>
      <w:r w:rsidR="002820F2">
        <w:rPr>
          <w:rFonts w:ascii="Arial" w:hAnsi="Arial" w:cs="Arial"/>
          <w:sz w:val="24"/>
          <w:szCs w:val="24"/>
        </w:rPr>
        <w:t xml:space="preserve">such petition that each signature therein is the signature of person whose name it purports to be. </w:t>
      </w:r>
    </w:p>
    <w:p w14:paraId="72BA3B62" w14:textId="77777777" w:rsidR="006E4F73" w:rsidRDefault="006E4F73" w:rsidP="00C003E0">
      <w:pPr>
        <w:pStyle w:val="BodyText"/>
        <w:ind w:left="720"/>
        <w:contextualSpacing/>
        <w:rPr>
          <w:rFonts w:ascii="Arial" w:hAnsi="Arial" w:cs="Arial"/>
          <w:sz w:val="24"/>
          <w:szCs w:val="24"/>
        </w:rPr>
      </w:pPr>
    </w:p>
    <w:p w14:paraId="07BFDD94" w14:textId="0CA6D8E6" w:rsidR="002820F2" w:rsidRDefault="001845F4" w:rsidP="00C003E0">
      <w:pPr>
        <w:pStyle w:val="BodyText"/>
        <w:ind w:left="720"/>
        <w:contextualSpacing/>
        <w:rPr>
          <w:rFonts w:ascii="Arial" w:hAnsi="Arial" w:cs="Arial"/>
          <w:sz w:val="24"/>
          <w:szCs w:val="24"/>
        </w:rPr>
      </w:pPr>
      <w:r w:rsidRPr="001845F4">
        <w:rPr>
          <w:rFonts w:ascii="Arial" w:hAnsi="Arial" w:cs="Arial"/>
          <w:sz w:val="24"/>
          <w:szCs w:val="24"/>
          <w:u w:val="single"/>
        </w:rPr>
        <w:t>Section 4.</w:t>
      </w:r>
      <w:r>
        <w:rPr>
          <w:rFonts w:ascii="Arial" w:hAnsi="Arial" w:cs="Arial"/>
          <w:sz w:val="24"/>
          <w:szCs w:val="24"/>
        </w:rPr>
        <w:tab/>
      </w:r>
      <w:r w:rsidR="00487CF1">
        <w:rPr>
          <w:rFonts w:ascii="Arial" w:hAnsi="Arial" w:cs="Arial"/>
          <w:sz w:val="24"/>
          <w:szCs w:val="24"/>
        </w:rPr>
        <w:t xml:space="preserve">The Board of Trustees </w:t>
      </w:r>
      <w:r w:rsidR="00AE3718">
        <w:rPr>
          <w:rFonts w:ascii="Arial" w:hAnsi="Arial" w:cs="Arial"/>
          <w:sz w:val="24"/>
          <w:szCs w:val="24"/>
        </w:rPr>
        <w:t>hereby</w:t>
      </w:r>
      <w:r w:rsidR="00487CF1">
        <w:rPr>
          <w:rFonts w:ascii="Arial" w:hAnsi="Arial" w:cs="Arial"/>
          <w:sz w:val="24"/>
          <w:szCs w:val="24"/>
        </w:rPr>
        <w:t xml:space="preserve"> finds and determines that the annexation map</w:t>
      </w:r>
      <w:r w:rsidR="009F2ADD">
        <w:rPr>
          <w:rFonts w:ascii="Arial" w:hAnsi="Arial" w:cs="Arial"/>
          <w:sz w:val="24"/>
          <w:szCs w:val="24"/>
        </w:rPr>
        <w:t xml:space="preserve">, four copies total, accompanying the petition of the Tebo Annexation is in substantial compliance with the Municipal </w:t>
      </w:r>
      <w:r w:rsidR="00AE3718">
        <w:rPr>
          <w:rFonts w:ascii="Arial" w:hAnsi="Arial" w:cs="Arial"/>
          <w:sz w:val="24"/>
          <w:szCs w:val="24"/>
        </w:rPr>
        <w:t>A</w:t>
      </w:r>
      <w:r w:rsidR="009F2ADD">
        <w:rPr>
          <w:rFonts w:ascii="Arial" w:hAnsi="Arial" w:cs="Arial"/>
          <w:sz w:val="24"/>
          <w:szCs w:val="24"/>
        </w:rPr>
        <w:t xml:space="preserve">nnexation </w:t>
      </w:r>
      <w:r w:rsidR="00AE3718">
        <w:rPr>
          <w:rFonts w:ascii="Arial" w:hAnsi="Arial" w:cs="Arial"/>
          <w:sz w:val="24"/>
          <w:szCs w:val="24"/>
        </w:rPr>
        <w:t>Act in that the map contains the following:</w:t>
      </w:r>
    </w:p>
    <w:p w14:paraId="3DF95360" w14:textId="77777777" w:rsidR="00AE3718" w:rsidRDefault="00AE3718" w:rsidP="00C003E0">
      <w:pPr>
        <w:pStyle w:val="BodyText"/>
        <w:ind w:left="720"/>
        <w:contextualSpacing/>
        <w:rPr>
          <w:rFonts w:ascii="Arial" w:hAnsi="Arial" w:cs="Arial"/>
          <w:sz w:val="24"/>
          <w:szCs w:val="24"/>
        </w:rPr>
      </w:pPr>
    </w:p>
    <w:p w14:paraId="2599C531" w14:textId="397B4446" w:rsidR="00AE3718" w:rsidRDefault="00AE3718" w:rsidP="00C003E0">
      <w:pPr>
        <w:pStyle w:val="BodyText"/>
        <w:ind w:left="720"/>
        <w:contextualSpacing/>
        <w:rPr>
          <w:rFonts w:ascii="Arial" w:hAnsi="Arial" w:cs="Arial"/>
          <w:sz w:val="24"/>
          <w:szCs w:val="24"/>
        </w:rPr>
      </w:pPr>
      <w:r>
        <w:rPr>
          <w:rFonts w:ascii="Arial" w:hAnsi="Arial" w:cs="Arial"/>
          <w:sz w:val="24"/>
          <w:szCs w:val="24"/>
        </w:rPr>
        <w:t>1)</w:t>
      </w:r>
      <w:r>
        <w:rPr>
          <w:rFonts w:ascii="Arial" w:hAnsi="Arial" w:cs="Arial"/>
          <w:sz w:val="24"/>
          <w:szCs w:val="24"/>
        </w:rPr>
        <w:tab/>
        <w:t xml:space="preserve">A written legal description of the boundaries of the area proposed to be </w:t>
      </w:r>
      <w:proofErr w:type="gramStart"/>
      <w:r>
        <w:rPr>
          <w:rFonts w:ascii="Arial" w:hAnsi="Arial" w:cs="Arial"/>
          <w:sz w:val="24"/>
          <w:szCs w:val="24"/>
        </w:rPr>
        <w:t>annexed;</w:t>
      </w:r>
      <w:proofErr w:type="gramEnd"/>
    </w:p>
    <w:p w14:paraId="6B0A7770" w14:textId="77777777" w:rsidR="00AE3718" w:rsidRDefault="00AE3718" w:rsidP="00C003E0">
      <w:pPr>
        <w:pStyle w:val="BodyText"/>
        <w:ind w:left="720"/>
        <w:contextualSpacing/>
        <w:rPr>
          <w:rFonts w:ascii="Arial" w:hAnsi="Arial" w:cs="Arial"/>
          <w:sz w:val="24"/>
          <w:szCs w:val="24"/>
        </w:rPr>
      </w:pPr>
    </w:p>
    <w:p w14:paraId="6EF3F14D" w14:textId="190251F9" w:rsidR="00AE3718" w:rsidRDefault="00AE3718" w:rsidP="00C003E0">
      <w:pPr>
        <w:pStyle w:val="BodyText"/>
        <w:ind w:left="720"/>
        <w:contextualSpacing/>
        <w:rPr>
          <w:rFonts w:ascii="Arial" w:hAnsi="Arial" w:cs="Arial"/>
          <w:sz w:val="24"/>
          <w:szCs w:val="24"/>
        </w:rPr>
      </w:pPr>
      <w:r>
        <w:rPr>
          <w:rFonts w:ascii="Arial" w:hAnsi="Arial" w:cs="Arial"/>
          <w:sz w:val="24"/>
          <w:szCs w:val="24"/>
        </w:rPr>
        <w:t>2)</w:t>
      </w:r>
      <w:r>
        <w:rPr>
          <w:rFonts w:ascii="Arial" w:hAnsi="Arial" w:cs="Arial"/>
          <w:sz w:val="24"/>
          <w:szCs w:val="24"/>
        </w:rPr>
        <w:tab/>
      </w:r>
      <w:r w:rsidR="008547CB">
        <w:rPr>
          <w:rFonts w:ascii="Arial" w:hAnsi="Arial" w:cs="Arial"/>
          <w:sz w:val="24"/>
          <w:szCs w:val="24"/>
        </w:rPr>
        <w:t xml:space="preserve">A map showing the boundary of the area proposed to be </w:t>
      </w:r>
      <w:proofErr w:type="gramStart"/>
      <w:r w:rsidR="008547CB">
        <w:rPr>
          <w:rFonts w:ascii="Arial" w:hAnsi="Arial" w:cs="Arial"/>
          <w:sz w:val="24"/>
          <w:szCs w:val="24"/>
        </w:rPr>
        <w:t>annexed;</w:t>
      </w:r>
      <w:proofErr w:type="gramEnd"/>
      <w:r w:rsidR="008547CB">
        <w:rPr>
          <w:rFonts w:ascii="Arial" w:hAnsi="Arial" w:cs="Arial"/>
          <w:sz w:val="24"/>
          <w:szCs w:val="24"/>
        </w:rPr>
        <w:t xml:space="preserve"> </w:t>
      </w:r>
    </w:p>
    <w:p w14:paraId="30D0EDF9" w14:textId="77777777" w:rsidR="008547CB" w:rsidRDefault="008547CB" w:rsidP="00C003E0">
      <w:pPr>
        <w:pStyle w:val="BodyText"/>
        <w:ind w:left="720"/>
        <w:contextualSpacing/>
        <w:rPr>
          <w:rFonts w:ascii="Arial" w:hAnsi="Arial" w:cs="Arial"/>
          <w:sz w:val="24"/>
          <w:szCs w:val="24"/>
        </w:rPr>
      </w:pPr>
    </w:p>
    <w:p w14:paraId="50211F5D" w14:textId="765AD53B" w:rsidR="008547CB" w:rsidRDefault="008547CB" w:rsidP="00C003E0">
      <w:pPr>
        <w:pStyle w:val="BodyText"/>
        <w:ind w:left="720"/>
        <w:contextualSpacing/>
        <w:rPr>
          <w:rFonts w:ascii="Arial" w:hAnsi="Arial" w:cs="Arial"/>
          <w:sz w:val="24"/>
          <w:szCs w:val="24"/>
        </w:rPr>
      </w:pPr>
      <w:r>
        <w:rPr>
          <w:rFonts w:ascii="Arial" w:hAnsi="Arial" w:cs="Arial"/>
          <w:sz w:val="24"/>
          <w:szCs w:val="24"/>
        </w:rPr>
        <w:t>3)</w:t>
      </w:r>
      <w:r>
        <w:rPr>
          <w:rFonts w:ascii="Arial" w:hAnsi="Arial" w:cs="Arial"/>
          <w:sz w:val="24"/>
          <w:szCs w:val="24"/>
        </w:rPr>
        <w:tab/>
        <w:t>Within the annexation boundary ma</w:t>
      </w:r>
      <w:r w:rsidR="001A7A23">
        <w:rPr>
          <w:rFonts w:ascii="Arial" w:hAnsi="Arial" w:cs="Arial"/>
          <w:sz w:val="24"/>
          <w:szCs w:val="24"/>
        </w:rPr>
        <w:t>p</w:t>
      </w:r>
      <w:r>
        <w:rPr>
          <w:rFonts w:ascii="Arial" w:hAnsi="Arial" w:cs="Arial"/>
          <w:sz w:val="24"/>
          <w:szCs w:val="24"/>
        </w:rPr>
        <w:t>, a show</w:t>
      </w:r>
      <w:r w:rsidR="006F1CE3">
        <w:rPr>
          <w:rFonts w:ascii="Arial" w:hAnsi="Arial" w:cs="Arial"/>
          <w:sz w:val="24"/>
          <w:szCs w:val="24"/>
        </w:rPr>
        <w:t xml:space="preserve">ing of the location of each ownership tract in unplatted land and, if part or </w:t>
      </w:r>
      <w:proofErr w:type="gramStart"/>
      <w:r w:rsidR="006F1CE3">
        <w:rPr>
          <w:rFonts w:ascii="Arial" w:hAnsi="Arial" w:cs="Arial"/>
          <w:sz w:val="24"/>
          <w:szCs w:val="24"/>
        </w:rPr>
        <w:t>all of</w:t>
      </w:r>
      <w:proofErr w:type="gramEnd"/>
      <w:r w:rsidR="006F1CE3">
        <w:rPr>
          <w:rFonts w:ascii="Arial" w:hAnsi="Arial" w:cs="Arial"/>
          <w:sz w:val="24"/>
          <w:szCs w:val="24"/>
        </w:rPr>
        <w:t xml:space="preserve"> the land is platted, the boundaries </w:t>
      </w:r>
      <w:r w:rsidR="001A7A23">
        <w:rPr>
          <w:rFonts w:ascii="Arial" w:hAnsi="Arial" w:cs="Arial"/>
          <w:sz w:val="24"/>
          <w:szCs w:val="24"/>
        </w:rPr>
        <w:t>and the plat numbers of plots or of lots and blocks; and</w:t>
      </w:r>
    </w:p>
    <w:p w14:paraId="393D211B" w14:textId="77777777" w:rsidR="001A7A23" w:rsidRDefault="001A7A23" w:rsidP="00C003E0">
      <w:pPr>
        <w:pStyle w:val="BodyText"/>
        <w:ind w:left="720"/>
        <w:contextualSpacing/>
        <w:rPr>
          <w:rFonts w:ascii="Arial" w:hAnsi="Arial" w:cs="Arial"/>
          <w:sz w:val="24"/>
          <w:szCs w:val="24"/>
        </w:rPr>
      </w:pPr>
    </w:p>
    <w:p w14:paraId="23B6EB13" w14:textId="2D50030F" w:rsidR="001A7A23" w:rsidRDefault="001A7A23" w:rsidP="00C003E0">
      <w:pPr>
        <w:pStyle w:val="BodyText"/>
        <w:ind w:left="720"/>
        <w:contextualSpacing/>
        <w:rPr>
          <w:rFonts w:ascii="Arial" w:hAnsi="Arial" w:cs="Arial"/>
          <w:sz w:val="24"/>
          <w:szCs w:val="24"/>
        </w:rPr>
      </w:pPr>
      <w:r>
        <w:rPr>
          <w:rFonts w:ascii="Arial" w:hAnsi="Arial" w:cs="Arial"/>
          <w:sz w:val="24"/>
          <w:szCs w:val="24"/>
        </w:rPr>
        <w:t>4)</w:t>
      </w:r>
      <w:r>
        <w:rPr>
          <w:rFonts w:ascii="Arial" w:hAnsi="Arial" w:cs="Arial"/>
          <w:sz w:val="24"/>
          <w:szCs w:val="24"/>
        </w:rPr>
        <w:tab/>
      </w:r>
      <w:r w:rsidR="007B5B25">
        <w:rPr>
          <w:rFonts w:ascii="Arial" w:hAnsi="Arial" w:cs="Arial"/>
          <w:sz w:val="24"/>
          <w:szCs w:val="24"/>
        </w:rPr>
        <w:t xml:space="preserve">Next to the boundary of the area proposed to be annexed, a drawing of the contiguous boundary of the annexing municipality and the contiguous boundary of any other </w:t>
      </w:r>
      <w:r w:rsidR="00957D1E">
        <w:rPr>
          <w:rFonts w:ascii="Arial" w:hAnsi="Arial" w:cs="Arial"/>
          <w:sz w:val="24"/>
          <w:szCs w:val="24"/>
        </w:rPr>
        <w:t>municipality</w:t>
      </w:r>
      <w:r w:rsidR="007B5B25">
        <w:rPr>
          <w:rFonts w:ascii="Arial" w:hAnsi="Arial" w:cs="Arial"/>
          <w:sz w:val="24"/>
          <w:szCs w:val="24"/>
        </w:rPr>
        <w:t xml:space="preserve"> abutting the area prop</w:t>
      </w:r>
      <w:r w:rsidR="00957D1E">
        <w:rPr>
          <w:rFonts w:ascii="Arial" w:hAnsi="Arial" w:cs="Arial"/>
          <w:sz w:val="24"/>
          <w:szCs w:val="24"/>
        </w:rPr>
        <w:t>osed to be annexed.</w:t>
      </w:r>
    </w:p>
    <w:p w14:paraId="444E4EAD" w14:textId="77777777" w:rsidR="002820F2" w:rsidRDefault="002820F2" w:rsidP="00C003E0">
      <w:pPr>
        <w:pStyle w:val="BodyText"/>
        <w:ind w:left="720"/>
        <w:contextualSpacing/>
        <w:rPr>
          <w:rFonts w:ascii="Arial" w:hAnsi="Arial" w:cs="Arial"/>
          <w:sz w:val="24"/>
          <w:szCs w:val="24"/>
        </w:rPr>
      </w:pPr>
    </w:p>
    <w:p w14:paraId="0C3747E4" w14:textId="2E794529" w:rsidR="00957D1E" w:rsidRDefault="00487CF1" w:rsidP="00C003E0">
      <w:pPr>
        <w:pStyle w:val="BodyText"/>
        <w:ind w:left="720"/>
        <w:contextualSpacing/>
        <w:rPr>
          <w:rFonts w:ascii="Arial" w:hAnsi="Arial" w:cs="Arial"/>
          <w:sz w:val="24"/>
          <w:szCs w:val="24"/>
        </w:rPr>
      </w:pPr>
      <w:r w:rsidRPr="00487CF1">
        <w:rPr>
          <w:rFonts w:ascii="Arial" w:hAnsi="Arial" w:cs="Arial"/>
          <w:sz w:val="24"/>
          <w:szCs w:val="24"/>
          <w:u w:val="single"/>
        </w:rPr>
        <w:t>Section 5</w:t>
      </w:r>
      <w:r>
        <w:rPr>
          <w:rFonts w:ascii="Arial" w:hAnsi="Arial" w:cs="Arial"/>
          <w:sz w:val="24"/>
          <w:szCs w:val="24"/>
        </w:rPr>
        <w:t>.</w:t>
      </w:r>
      <w:r w:rsidR="00957D1E">
        <w:rPr>
          <w:rFonts w:ascii="Arial" w:hAnsi="Arial" w:cs="Arial"/>
          <w:sz w:val="24"/>
          <w:szCs w:val="24"/>
        </w:rPr>
        <w:tab/>
      </w:r>
      <w:r w:rsidR="00484739">
        <w:rPr>
          <w:rFonts w:ascii="Arial" w:hAnsi="Arial" w:cs="Arial"/>
          <w:sz w:val="24"/>
          <w:szCs w:val="24"/>
        </w:rPr>
        <w:t xml:space="preserve">That the Notice Attached hereto as </w:t>
      </w:r>
      <w:r w:rsidR="00484739" w:rsidRPr="00000F57">
        <w:rPr>
          <w:rFonts w:ascii="Arial" w:hAnsi="Arial" w:cs="Arial"/>
          <w:b/>
          <w:bCs/>
          <w:sz w:val="24"/>
          <w:szCs w:val="24"/>
        </w:rPr>
        <w:t>Exhibit A</w:t>
      </w:r>
      <w:r w:rsidR="00484739">
        <w:rPr>
          <w:rFonts w:ascii="Arial" w:hAnsi="Arial" w:cs="Arial"/>
          <w:sz w:val="24"/>
          <w:szCs w:val="24"/>
        </w:rPr>
        <w:t xml:space="preserve"> is herb</w:t>
      </w:r>
      <w:r w:rsidR="00714587">
        <w:rPr>
          <w:rFonts w:ascii="Arial" w:hAnsi="Arial" w:cs="Arial"/>
          <w:sz w:val="24"/>
          <w:szCs w:val="24"/>
        </w:rPr>
        <w:t>y adopted as part of this Resolution. The Notice establishes the date, time, and place when a public hearing will be held regarding the pages of annexation and zoning ordinances pert</w:t>
      </w:r>
      <w:r w:rsidR="00000F57">
        <w:rPr>
          <w:rFonts w:ascii="Arial" w:hAnsi="Arial" w:cs="Arial"/>
          <w:sz w:val="24"/>
          <w:szCs w:val="24"/>
        </w:rPr>
        <w:t xml:space="preserve">aining to the above-described property.  The Town Clerk is </w:t>
      </w:r>
      <w:proofErr w:type="gramStart"/>
      <w:r w:rsidR="008642CE">
        <w:rPr>
          <w:rFonts w:ascii="Arial" w:hAnsi="Arial" w:cs="Arial"/>
          <w:sz w:val="24"/>
          <w:szCs w:val="24"/>
        </w:rPr>
        <w:t>publish</w:t>
      </w:r>
      <w:proofErr w:type="gramEnd"/>
      <w:r w:rsidR="008642CE">
        <w:rPr>
          <w:rFonts w:ascii="Arial" w:hAnsi="Arial" w:cs="Arial"/>
          <w:sz w:val="24"/>
          <w:szCs w:val="24"/>
        </w:rPr>
        <w:t xml:space="preserve"> a copy of </w:t>
      </w:r>
      <w:r w:rsidR="00344A78">
        <w:rPr>
          <w:rFonts w:ascii="Arial" w:hAnsi="Arial" w:cs="Arial"/>
          <w:sz w:val="24"/>
          <w:szCs w:val="24"/>
        </w:rPr>
        <w:t>this resolution and the notice for four consecutive weeks:</w:t>
      </w:r>
    </w:p>
    <w:p w14:paraId="423938FD" w14:textId="77777777" w:rsidR="00344A78" w:rsidRDefault="00344A78" w:rsidP="00C003E0">
      <w:pPr>
        <w:pStyle w:val="BodyText"/>
        <w:ind w:left="720"/>
        <w:contextualSpacing/>
        <w:rPr>
          <w:rFonts w:ascii="Arial" w:hAnsi="Arial" w:cs="Arial"/>
          <w:sz w:val="24"/>
          <w:szCs w:val="24"/>
        </w:rPr>
      </w:pPr>
    </w:p>
    <w:p w14:paraId="08CBFDB4" w14:textId="47BAA8A7" w:rsidR="00344A78" w:rsidRDefault="00344A78" w:rsidP="00C003E0">
      <w:pPr>
        <w:pStyle w:val="BodyText"/>
        <w:ind w:left="720"/>
        <w:contextualSpacing/>
        <w:rPr>
          <w:rFonts w:ascii="Arial" w:hAnsi="Arial" w:cs="Arial"/>
          <w:sz w:val="24"/>
          <w:szCs w:val="24"/>
        </w:rPr>
      </w:pPr>
      <w:r>
        <w:rPr>
          <w:rFonts w:ascii="Arial" w:hAnsi="Arial" w:cs="Arial"/>
          <w:sz w:val="24"/>
          <w:szCs w:val="24"/>
        </w:rPr>
        <w:tab/>
        <w:t>First Publication:</w:t>
      </w:r>
      <w:r>
        <w:rPr>
          <w:rFonts w:ascii="Arial" w:hAnsi="Arial" w:cs="Arial"/>
          <w:sz w:val="24"/>
          <w:szCs w:val="24"/>
        </w:rPr>
        <w:tab/>
      </w:r>
      <w:r w:rsidR="000C05BB">
        <w:rPr>
          <w:rFonts w:ascii="Arial" w:hAnsi="Arial" w:cs="Arial"/>
          <w:sz w:val="24"/>
          <w:szCs w:val="24"/>
        </w:rPr>
        <w:t>July 6, 2024</w:t>
      </w:r>
    </w:p>
    <w:p w14:paraId="510B4868" w14:textId="112E1894" w:rsidR="00344A78" w:rsidRDefault="00344A78" w:rsidP="00C003E0">
      <w:pPr>
        <w:pStyle w:val="BodyText"/>
        <w:ind w:left="720"/>
        <w:contextualSpacing/>
        <w:rPr>
          <w:rFonts w:ascii="Arial" w:hAnsi="Arial" w:cs="Arial"/>
          <w:sz w:val="24"/>
          <w:szCs w:val="24"/>
        </w:rPr>
      </w:pPr>
      <w:r>
        <w:rPr>
          <w:rFonts w:ascii="Arial" w:hAnsi="Arial" w:cs="Arial"/>
          <w:sz w:val="24"/>
          <w:szCs w:val="24"/>
        </w:rPr>
        <w:tab/>
        <w:t>Second Publication:</w:t>
      </w:r>
      <w:r w:rsidR="000C05BB">
        <w:rPr>
          <w:rFonts w:ascii="Arial" w:hAnsi="Arial" w:cs="Arial"/>
          <w:sz w:val="24"/>
          <w:szCs w:val="24"/>
        </w:rPr>
        <w:tab/>
        <w:t>July 13, 2024</w:t>
      </w:r>
    </w:p>
    <w:p w14:paraId="4FCC834C" w14:textId="4D39449F" w:rsidR="00344A78" w:rsidRDefault="00344A78" w:rsidP="00C003E0">
      <w:pPr>
        <w:pStyle w:val="BodyText"/>
        <w:ind w:left="720"/>
        <w:contextualSpacing/>
        <w:rPr>
          <w:rFonts w:ascii="Arial" w:hAnsi="Arial" w:cs="Arial"/>
          <w:sz w:val="24"/>
          <w:szCs w:val="24"/>
        </w:rPr>
      </w:pPr>
      <w:r>
        <w:rPr>
          <w:rFonts w:ascii="Arial" w:hAnsi="Arial" w:cs="Arial"/>
          <w:sz w:val="24"/>
          <w:szCs w:val="24"/>
        </w:rPr>
        <w:lastRenderedPageBreak/>
        <w:tab/>
        <w:t>Third Publication:</w:t>
      </w:r>
      <w:r w:rsidR="000C05BB">
        <w:rPr>
          <w:rFonts w:ascii="Arial" w:hAnsi="Arial" w:cs="Arial"/>
          <w:sz w:val="24"/>
          <w:szCs w:val="24"/>
        </w:rPr>
        <w:tab/>
        <w:t>July</w:t>
      </w:r>
      <w:r w:rsidR="00F9404A">
        <w:rPr>
          <w:rFonts w:ascii="Arial" w:hAnsi="Arial" w:cs="Arial"/>
          <w:sz w:val="24"/>
          <w:szCs w:val="24"/>
        </w:rPr>
        <w:t xml:space="preserve"> </w:t>
      </w:r>
      <w:r w:rsidR="000C05BB">
        <w:rPr>
          <w:rFonts w:ascii="Arial" w:hAnsi="Arial" w:cs="Arial"/>
          <w:sz w:val="24"/>
          <w:szCs w:val="24"/>
        </w:rPr>
        <w:t>20</w:t>
      </w:r>
      <w:r w:rsidR="00F9404A">
        <w:rPr>
          <w:rFonts w:ascii="Arial" w:hAnsi="Arial" w:cs="Arial"/>
          <w:sz w:val="24"/>
          <w:szCs w:val="24"/>
        </w:rPr>
        <w:t>, 2024</w:t>
      </w:r>
    </w:p>
    <w:p w14:paraId="6BBD7A98" w14:textId="3E10A0C6" w:rsidR="00344A78" w:rsidRDefault="00344A78" w:rsidP="00C003E0">
      <w:pPr>
        <w:pStyle w:val="BodyText"/>
        <w:ind w:left="720"/>
        <w:contextualSpacing/>
        <w:rPr>
          <w:rFonts w:ascii="Arial" w:hAnsi="Arial" w:cs="Arial"/>
          <w:sz w:val="24"/>
          <w:szCs w:val="24"/>
        </w:rPr>
      </w:pPr>
      <w:r>
        <w:rPr>
          <w:rFonts w:ascii="Arial" w:hAnsi="Arial" w:cs="Arial"/>
          <w:sz w:val="24"/>
          <w:szCs w:val="24"/>
        </w:rPr>
        <w:tab/>
        <w:t>Fourth Publication:</w:t>
      </w:r>
      <w:r w:rsidR="00F9404A">
        <w:rPr>
          <w:rFonts w:ascii="Arial" w:hAnsi="Arial" w:cs="Arial"/>
          <w:sz w:val="24"/>
          <w:szCs w:val="24"/>
        </w:rPr>
        <w:tab/>
        <w:t>July 27, 2024</w:t>
      </w:r>
    </w:p>
    <w:p w14:paraId="51A552D5" w14:textId="77777777" w:rsidR="00957D1E" w:rsidRDefault="00957D1E" w:rsidP="00C003E0">
      <w:pPr>
        <w:pStyle w:val="BodyText"/>
        <w:ind w:left="720"/>
        <w:contextualSpacing/>
        <w:rPr>
          <w:rFonts w:ascii="Arial" w:hAnsi="Arial" w:cs="Arial"/>
          <w:sz w:val="24"/>
          <w:szCs w:val="24"/>
        </w:rPr>
      </w:pPr>
    </w:p>
    <w:p w14:paraId="02051057" w14:textId="0CC73204" w:rsidR="0077215D" w:rsidRPr="00A64962" w:rsidRDefault="00957D1E" w:rsidP="00C003E0">
      <w:pPr>
        <w:pStyle w:val="BodyText"/>
        <w:ind w:left="720"/>
        <w:contextualSpacing/>
        <w:rPr>
          <w:rFonts w:ascii="Arial" w:hAnsi="Arial" w:cs="Arial"/>
          <w:sz w:val="24"/>
          <w:szCs w:val="24"/>
        </w:rPr>
      </w:pPr>
      <w:r w:rsidRPr="00957D1E">
        <w:rPr>
          <w:rFonts w:ascii="Arial" w:hAnsi="Arial" w:cs="Arial"/>
          <w:sz w:val="24"/>
          <w:szCs w:val="24"/>
          <w:u w:val="single"/>
        </w:rPr>
        <w:t>Section 6.</w:t>
      </w:r>
      <w:r w:rsidR="00487CF1">
        <w:rPr>
          <w:rFonts w:ascii="Arial" w:hAnsi="Arial" w:cs="Arial"/>
          <w:sz w:val="24"/>
          <w:szCs w:val="24"/>
        </w:rPr>
        <w:tab/>
      </w:r>
      <w:r w:rsidR="0077215D" w:rsidRPr="00A64962">
        <w:rPr>
          <w:rFonts w:ascii="Arial" w:hAnsi="Arial" w:cs="Arial"/>
          <w:sz w:val="24"/>
          <w:szCs w:val="24"/>
        </w:rPr>
        <w:t>This resolution shall take effect immediately upon adoption.</w:t>
      </w:r>
    </w:p>
    <w:p w14:paraId="17508AFC" w14:textId="77777777" w:rsidR="0077215D" w:rsidRPr="00A64962" w:rsidRDefault="0077215D" w:rsidP="00C003E0">
      <w:pPr>
        <w:pStyle w:val="BodyText"/>
        <w:contextualSpacing/>
        <w:rPr>
          <w:rFonts w:ascii="Arial" w:hAnsi="Arial" w:cs="Arial"/>
          <w:sz w:val="24"/>
          <w:szCs w:val="24"/>
        </w:rPr>
      </w:pPr>
    </w:p>
    <w:p w14:paraId="07F0B3EE" w14:textId="77777777" w:rsidR="0077215D" w:rsidRPr="00A64962" w:rsidRDefault="0077215D" w:rsidP="00C003E0">
      <w:pPr>
        <w:pStyle w:val="BodyText"/>
        <w:contextualSpacing/>
        <w:rPr>
          <w:rFonts w:ascii="Arial" w:hAnsi="Arial" w:cs="Arial"/>
          <w:sz w:val="24"/>
          <w:szCs w:val="24"/>
        </w:rPr>
      </w:pPr>
    </w:p>
    <w:p w14:paraId="56EF4829" w14:textId="391BBC38" w:rsidR="00C003E0" w:rsidRPr="00A64962" w:rsidRDefault="0077215D" w:rsidP="00661C6A">
      <w:pPr>
        <w:pStyle w:val="Heading1"/>
        <w:ind w:left="0"/>
        <w:contextualSpacing/>
        <w:rPr>
          <w:rFonts w:ascii="Arial" w:hAnsi="Arial" w:cs="Arial"/>
          <w:sz w:val="24"/>
          <w:szCs w:val="24"/>
        </w:rPr>
      </w:pPr>
      <w:r w:rsidRPr="00A64962">
        <w:rPr>
          <w:rFonts w:ascii="Arial" w:hAnsi="Arial" w:cs="Arial"/>
          <w:sz w:val="24"/>
          <w:szCs w:val="24"/>
        </w:rPr>
        <w:t xml:space="preserve">ADOPTED </w:t>
      </w:r>
      <w:r w:rsidR="006C29D6" w:rsidRPr="00A64962">
        <w:rPr>
          <w:rFonts w:ascii="Arial" w:hAnsi="Arial" w:cs="Arial"/>
          <w:sz w:val="24"/>
          <w:szCs w:val="24"/>
        </w:rPr>
        <w:t xml:space="preserve">THIS </w:t>
      </w:r>
      <w:r w:rsidR="009853ED">
        <w:rPr>
          <w:rFonts w:ascii="Arial" w:hAnsi="Arial" w:cs="Arial"/>
          <w:sz w:val="24"/>
          <w:szCs w:val="24"/>
        </w:rPr>
        <w:t>17</w:t>
      </w:r>
      <w:r w:rsidR="009853ED" w:rsidRPr="009853ED">
        <w:rPr>
          <w:rFonts w:ascii="Arial" w:hAnsi="Arial" w:cs="Arial"/>
          <w:sz w:val="24"/>
          <w:szCs w:val="24"/>
          <w:vertAlign w:val="superscript"/>
        </w:rPr>
        <w:t>th</w:t>
      </w:r>
      <w:r w:rsidR="009853ED">
        <w:rPr>
          <w:rFonts w:ascii="Arial" w:hAnsi="Arial" w:cs="Arial"/>
          <w:sz w:val="24"/>
          <w:szCs w:val="24"/>
        </w:rPr>
        <w:t xml:space="preserve"> </w:t>
      </w:r>
      <w:r w:rsidR="006C29D6" w:rsidRPr="00A64962">
        <w:rPr>
          <w:rFonts w:ascii="Arial" w:hAnsi="Arial" w:cs="Arial"/>
          <w:sz w:val="24"/>
          <w:szCs w:val="24"/>
        </w:rPr>
        <w:t xml:space="preserve">DAY of </w:t>
      </w:r>
      <w:proofErr w:type="gramStart"/>
      <w:r w:rsidR="009853ED">
        <w:rPr>
          <w:rFonts w:ascii="Arial" w:hAnsi="Arial" w:cs="Arial"/>
          <w:sz w:val="24"/>
          <w:szCs w:val="24"/>
        </w:rPr>
        <w:t>Ju</w:t>
      </w:r>
      <w:r w:rsidR="00957D1E">
        <w:rPr>
          <w:rFonts w:ascii="Arial" w:hAnsi="Arial" w:cs="Arial"/>
          <w:sz w:val="24"/>
          <w:szCs w:val="24"/>
        </w:rPr>
        <w:t>ne</w:t>
      </w:r>
      <w:r w:rsidRPr="00A64962">
        <w:rPr>
          <w:rFonts w:ascii="Arial" w:hAnsi="Arial" w:cs="Arial"/>
          <w:sz w:val="24"/>
          <w:szCs w:val="24"/>
        </w:rPr>
        <w:t>,</w:t>
      </w:r>
      <w:proofErr w:type="gramEnd"/>
      <w:r w:rsidRPr="00A64962">
        <w:rPr>
          <w:rFonts w:ascii="Arial" w:hAnsi="Arial" w:cs="Arial"/>
          <w:sz w:val="24"/>
          <w:szCs w:val="24"/>
        </w:rPr>
        <w:t xml:space="preserve"> 20</w:t>
      </w:r>
      <w:r w:rsidR="00CA7B9D" w:rsidRPr="00A64962">
        <w:rPr>
          <w:rFonts w:ascii="Arial" w:hAnsi="Arial" w:cs="Arial"/>
          <w:sz w:val="24"/>
          <w:szCs w:val="24"/>
        </w:rPr>
        <w:t>2</w:t>
      </w:r>
      <w:r w:rsidR="00000798" w:rsidRPr="00A64962">
        <w:rPr>
          <w:rFonts w:ascii="Arial" w:hAnsi="Arial" w:cs="Arial"/>
          <w:sz w:val="24"/>
          <w:szCs w:val="24"/>
        </w:rPr>
        <w:t>4</w:t>
      </w:r>
      <w:r w:rsidRPr="00A64962">
        <w:rPr>
          <w:rFonts w:ascii="Arial" w:hAnsi="Arial" w:cs="Arial"/>
          <w:sz w:val="24"/>
          <w:szCs w:val="24"/>
        </w:rPr>
        <w:t>.</w:t>
      </w:r>
    </w:p>
    <w:p w14:paraId="685A02F8" w14:textId="77777777" w:rsidR="00C003E0" w:rsidRPr="00A64962" w:rsidRDefault="00C003E0" w:rsidP="00C003E0">
      <w:pPr>
        <w:tabs>
          <w:tab w:val="left" w:pos="3096"/>
        </w:tabs>
        <w:autoSpaceDE/>
        <w:autoSpaceDN/>
        <w:jc w:val="both"/>
        <w:rPr>
          <w:rFonts w:ascii="Arial" w:hAnsi="Arial" w:cs="Arial"/>
          <w:b/>
          <w:sz w:val="24"/>
          <w:szCs w:val="24"/>
        </w:rPr>
      </w:pPr>
    </w:p>
    <w:p w14:paraId="306175EE" w14:textId="77777777" w:rsidR="00C003E0" w:rsidRPr="00A64962" w:rsidRDefault="00C003E0" w:rsidP="00C003E0">
      <w:pPr>
        <w:tabs>
          <w:tab w:val="left" w:pos="3096"/>
        </w:tabs>
        <w:autoSpaceDE/>
        <w:autoSpaceDN/>
        <w:jc w:val="both"/>
        <w:rPr>
          <w:rFonts w:ascii="Arial" w:hAnsi="Arial" w:cs="Arial"/>
          <w:b/>
          <w:sz w:val="24"/>
          <w:szCs w:val="24"/>
        </w:rPr>
      </w:pPr>
    </w:p>
    <w:p w14:paraId="2708F538" w14:textId="65C6BFBA" w:rsidR="00C003E0" w:rsidRPr="00A64962" w:rsidRDefault="00C003E0" w:rsidP="00C003E0">
      <w:pPr>
        <w:tabs>
          <w:tab w:val="left" w:pos="3096"/>
        </w:tabs>
        <w:autoSpaceDE/>
        <w:autoSpaceDN/>
        <w:jc w:val="center"/>
        <w:rPr>
          <w:rFonts w:ascii="Arial" w:hAnsi="Arial" w:cs="Arial"/>
          <w:sz w:val="24"/>
          <w:szCs w:val="24"/>
        </w:rPr>
      </w:pPr>
      <w:r w:rsidRPr="00A64962">
        <w:rPr>
          <w:rFonts w:ascii="Arial" w:hAnsi="Arial" w:cs="Arial"/>
          <w:b/>
          <w:sz w:val="24"/>
          <w:szCs w:val="24"/>
        </w:rPr>
        <w:tab/>
      </w:r>
      <w:r w:rsidRPr="00A64962">
        <w:rPr>
          <w:rFonts w:ascii="Arial" w:hAnsi="Arial" w:cs="Arial"/>
          <w:b/>
          <w:sz w:val="24"/>
          <w:szCs w:val="24"/>
        </w:rPr>
        <w:tab/>
        <w:t>TOWN OF LYONS, COLORADO</w:t>
      </w:r>
    </w:p>
    <w:p w14:paraId="1DB42F4D" w14:textId="77777777" w:rsidR="00C003E0" w:rsidRPr="00A64962" w:rsidRDefault="00C003E0" w:rsidP="00C003E0">
      <w:pPr>
        <w:tabs>
          <w:tab w:val="left" w:pos="3096"/>
        </w:tabs>
        <w:autoSpaceDE/>
        <w:autoSpaceDN/>
        <w:jc w:val="both"/>
        <w:rPr>
          <w:rFonts w:ascii="Arial" w:hAnsi="Arial" w:cs="Arial"/>
          <w:sz w:val="24"/>
          <w:szCs w:val="24"/>
        </w:rPr>
      </w:pPr>
    </w:p>
    <w:p w14:paraId="24875B2A" w14:textId="77777777" w:rsidR="00C003E0" w:rsidRPr="00A64962" w:rsidRDefault="00C003E0" w:rsidP="00C003E0">
      <w:pPr>
        <w:tabs>
          <w:tab w:val="left" w:pos="3096"/>
        </w:tabs>
        <w:autoSpaceDE/>
        <w:autoSpaceDN/>
        <w:jc w:val="both"/>
        <w:rPr>
          <w:rFonts w:ascii="Arial" w:hAnsi="Arial" w:cs="Arial"/>
          <w:sz w:val="24"/>
          <w:szCs w:val="24"/>
        </w:rPr>
      </w:pPr>
    </w:p>
    <w:p w14:paraId="77C12AF4" w14:textId="77777777" w:rsidR="00C003E0" w:rsidRPr="00A64962" w:rsidRDefault="00C003E0" w:rsidP="00C003E0">
      <w:pPr>
        <w:tabs>
          <w:tab w:val="left" w:pos="3096"/>
        </w:tabs>
        <w:autoSpaceDE/>
        <w:autoSpaceDN/>
        <w:jc w:val="both"/>
        <w:rPr>
          <w:rFonts w:ascii="Arial" w:hAnsi="Arial" w:cs="Arial"/>
          <w:sz w:val="24"/>
          <w:szCs w:val="24"/>
        </w:rPr>
      </w:pPr>
    </w:p>
    <w:p w14:paraId="4899C488" w14:textId="77777777" w:rsidR="00C003E0" w:rsidRPr="00A64962" w:rsidRDefault="00C003E0" w:rsidP="00C003E0">
      <w:pPr>
        <w:tabs>
          <w:tab w:val="left" w:pos="3096"/>
        </w:tabs>
        <w:autoSpaceDE/>
        <w:autoSpaceDN/>
        <w:jc w:val="right"/>
        <w:rPr>
          <w:rFonts w:ascii="Arial" w:hAnsi="Arial" w:cs="Arial"/>
          <w:sz w:val="24"/>
          <w:szCs w:val="24"/>
        </w:rPr>
      </w:pPr>
      <w:r w:rsidRPr="00A64962">
        <w:rPr>
          <w:rFonts w:ascii="Arial" w:hAnsi="Arial" w:cs="Arial"/>
          <w:sz w:val="24"/>
          <w:szCs w:val="24"/>
        </w:rPr>
        <w:t>By: ___________________________________</w:t>
      </w:r>
    </w:p>
    <w:p w14:paraId="4E1572D7" w14:textId="4EA37B41" w:rsidR="00C003E0" w:rsidRPr="00A64962" w:rsidRDefault="00C003E0" w:rsidP="00C003E0">
      <w:pPr>
        <w:tabs>
          <w:tab w:val="left" w:pos="3096"/>
        </w:tabs>
        <w:autoSpaceDE/>
        <w:autoSpaceDN/>
        <w:rPr>
          <w:rFonts w:ascii="Arial" w:hAnsi="Arial" w:cs="Arial"/>
          <w:sz w:val="24"/>
          <w:szCs w:val="24"/>
        </w:rPr>
      </w:pPr>
      <w:r w:rsidRPr="00A64962">
        <w:rPr>
          <w:rFonts w:ascii="Arial" w:hAnsi="Arial" w:cs="Arial"/>
          <w:sz w:val="24"/>
          <w:szCs w:val="24"/>
        </w:rPr>
        <w:tab/>
      </w:r>
      <w:r w:rsidRPr="00A64962">
        <w:rPr>
          <w:rFonts w:ascii="Arial" w:hAnsi="Arial" w:cs="Arial"/>
          <w:sz w:val="24"/>
          <w:szCs w:val="24"/>
        </w:rPr>
        <w:tab/>
      </w:r>
      <w:r w:rsidRPr="00A64962">
        <w:rPr>
          <w:rFonts w:ascii="Arial" w:hAnsi="Arial" w:cs="Arial"/>
          <w:sz w:val="24"/>
          <w:szCs w:val="24"/>
        </w:rPr>
        <w:tab/>
      </w:r>
      <w:r w:rsidRPr="00A64962">
        <w:rPr>
          <w:rFonts w:ascii="Arial" w:hAnsi="Arial" w:cs="Arial"/>
          <w:sz w:val="24"/>
          <w:szCs w:val="24"/>
        </w:rPr>
        <w:tab/>
        <w:t xml:space="preserve">   </w:t>
      </w:r>
      <w:r w:rsidR="00FD4C02" w:rsidRPr="00A64962">
        <w:rPr>
          <w:rFonts w:ascii="Arial" w:hAnsi="Arial" w:cs="Arial"/>
          <w:sz w:val="24"/>
          <w:szCs w:val="24"/>
        </w:rPr>
        <w:t>Hollie Rogin</w:t>
      </w:r>
      <w:r w:rsidRPr="00A64962">
        <w:rPr>
          <w:rFonts w:ascii="Arial" w:hAnsi="Arial" w:cs="Arial"/>
          <w:sz w:val="24"/>
          <w:szCs w:val="24"/>
        </w:rPr>
        <w:t>, Mayor</w:t>
      </w:r>
    </w:p>
    <w:p w14:paraId="27E38F5A" w14:textId="77777777" w:rsidR="00C003E0" w:rsidRPr="00A64962" w:rsidRDefault="00C003E0" w:rsidP="00C003E0">
      <w:pPr>
        <w:tabs>
          <w:tab w:val="left" w:pos="3096"/>
        </w:tabs>
        <w:autoSpaceDE/>
        <w:autoSpaceDN/>
        <w:rPr>
          <w:rFonts w:ascii="Arial" w:hAnsi="Arial" w:cs="Arial"/>
          <w:sz w:val="24"/>
          <w:szCs w:val="24"/>
        </w:rPr>
      </w:pPr>
    </w:p>
    <w:p w14:paraId="5FFF4317" w14:textId="77777777" w:rsidR="00C003E0" w:rsidRPr="00A64962" w:rsidRDefault="00C003E0" w:rsidP="00C003E0">
      <w:pPr>
        <w:tabs>
          <w:tab w:val="left" w:pos="3096"/>
        </w:tabs>
        <w:autoSpaceDE/>
        <w:autoSpaceDN/>
        <w:rPr>
          <w:rFonts w:ascii="Arial" w:hAnsi="Arial" w:cs="Arial"/>
          <w:sz w:val="24"/>
          <w:szCs w:val="24"/>
        </w:rPr>
      </w:pPr>
      <w:r w:rsidRPr="00A64962">
        <w:rPr>
          <w:rFonts w:ascii="Arial" w:hAnsi="Arial" w:cs="Arial"/>
          <w:sz w:val="24"/>
          <w:szCs w:val="24"/>
        </w:rPr>
        <w:t>ATTEST:</w:t>
      </w:r>
    </w:p>
    <w:p w14:paraId="5EBDA990" w14:textId="77777777" w:rsidR="00C003E0" w:rsidRPr="00A64962" w:rsidRDefault="00C003E0" w:rsidP="00C003E0">
      <w:pPr>
        <w:tabs>
          <w:tab w:val="left" w:pos="3096"/>
        </w:tabs>
        <w:autoSpaceDE/>
        <w:autoSpaceDN/>
        <w:rPr>
          <w:rFonts w:ascii="Arial" w:hAnsi="Arial" w:cs="Arial"/>
          <w:sz w:val="24"/>
          <w:szCs w:val="24"/>
        </w:rPr>
      </w:pPr>
    </w:p>
    <w:p w14:paraId="2D1EDBD8" w14:textId="77777777" w:rsidR="00C003E0" w:rsidRPr="00A64962" w:rsidRDefault="00C003E0" w:rsidP="00C003E0">
      <w:pPr>
        <w:tabs>
          <w:tab w:val="left" w:pos="3096"/>
        </w:tabs>
        <w:autoSpaceDE/>
        <w:autoSpaceDN/>
        <w:rPr>
          <w:rFonts w:ascii="Arial" w:hAnsi="Arial" w:cs="Arial"/>
          <w:sz w:val="24"/>
          <w:szCs w:val="24"/>
        </w:rPr>
      </w:pPr>
      <w:r w:rsidRPr="00A64962">
        <w:rPr>
          <w:rFonts w:ascii="Arial" w:hAnsi="Arial" w:cs="Arial"/>
          <w:sz w:val="24"/>
          <w:szCs w:val="24"/>
          <w:u w:val="single"/>
        </w:rPr>
        <w:tab/>
      </w:r>
      <w:r w:rsidRPr="00A64962">
        <w:rPr>
          <w:rFonts w:ascii="Arial" w:hAnsi="Arial" w:cs="Arial"/>
          <w:sz w:val="24"/>
          <w:szCs w:val="24"/>
          <w:u w:val="single"/>
        </w:rPr>
        <w:tab/>
      </w:r>
      <w:r w:rsidRPr="00A64962">
        <w:rPr>
          <w:rFonts w:ascii="Arial" w:hAnsi="Arial" w:cs="Arial"/>
          <w:sz w:val="24"/>
          <w:szCs w:val="24"/>
          <w:u w:val="single"/>
        </w:rPr>
        <w:tab/>
      </w:r>
      <w:r w:rsidRPr="00A64962">
        <w:rPr>
          <w:rFonts w:ascii="Arial" w:hAnsi="Arial" w:cs="Arial"/>
          <w:sz w:val="24"/>
          <w:szCs w:val="24"/>
          <w:u w:val="single"/>
        </w:rPr>
        <w:tab/>
      </w:r>
      <w:r w:rsidRPr="00A64962">
        <w:rPr>
          <w:rFonts w:ascii="Arial" w:hAnsi="Arial" w:cs="Arial"/>
          <w:sz w:val="24"/>
          <w:szCs w:val="24"/>
          <w:u w:val="single"/>
        </w:rPr>
        <w:tab/>
      </w:r>
    </w:p>
    <w:p w14:paraId="13E4C1D7" w14:textId="08609974" w:rsidR="00C003E0" w:rsidRPr="00A64962" w:rsidRDefault="00C003E0" w:rsidP="00C003E0">
      <w:pPr>
        <w:tabs>
          <w:tab w:val="left" w:pos="3096"/>
        </w:tabs>
        <w:autoSpaceDE/>
        <w:autoSpaceDN/>
        <w:rPr>
          <w:rFonts w:ascii="Arial" w:hAnsi="Arial" w:cs="Arial"/>
          <w:sz w:val="24"/>
          <w:szCs w:val="24"/>
        </w:rPr>
      </w:pPr>
      <w:r w:rsidRPr="00A64962">
        <w:rPr>
          <w:rFonts w:ascii="Arial" w:hAnsi="Arial" w:cs="Arial"/>
          <w:sz w:val="24"/>
          <w:szCs w:val="24"/>
        </w:rPr>
        <w:t xml:space="preserve">Dolores </w:t>
      </w:r>
      <w:r w:rsidR="003F5352" w:rsidRPr="00A64962">
        <w:rPr>
          <w:rFonts w:ascii="Arial" w:hAnsi="Arial" w:cs="Arial"/>
          <w:sz w:val="24"/>
          <w:szCs w:val="24"/>
        </w:rPr>
        <w:t xml:space="preserve">M. </w:t>
      </w:r>
      <w:r w:rsidRPr="00A64962">
        <w:rPr>
          <w:rFonts w:ascii="Arial" w:hAnsi="Arial" w:cs="Arial"/>
          <w:sz w:val="24"/>
          <w:szCs w:val="24"/>
        </w:rPr>
        <w:t xml:space="preserve">Vasquez, </w:t>
      </w:r>
      <w:r w:rsidR="003F5352" w:rsidRPr="00A64962">
        <w:rPr>
          <w:rFonts w:ascii="Arial" w:hAnsi="Arial" w:cs="Arial"/>
          <w:sz w:val="24"/>
          <w:szCs w:val="24"/>
        </w:rPr>
        <w:t xml:space="preserve">CMC </w:t>
      </w:r>
      <w:r w:rsidRPr="00A64962">
        <w:rPr>
          <w:rFonts w:ascii="Arial" w:hAnsi="Arial" w:cs="Arial"/>
          <w:sz w:val="24"/>
          <w:szCs w:val="24"/>
        </w:rPr>
        <w:t>Town Clerk</w:t>
      </w:r>
    </w:p>
    <w:p w14:paraId="49ED1CD0" w14:textId="77777777" w:rsidR="00C003E0" w:rsidRPr="00A64962" w:rsidRDefault="00C003E0" w:rsidP="00C003E0">
      <w:pPr>
        <w:widowControl/>
        <w:autoSpaceDE/>
        <w:autoSpaceDN/>
        <w:rPr>
          <w:rFonts w:ascii="Arial" w:hAnsi="Arial" w:cs="Arial"/>
          <w:sz w:val="24"/>
          <w:szCs w:val="24"/>
        </w:rPr>
      </w:pPr>
    </w:p>
    <w:p w14:paraId="08DFCDF0" w14:textId="771846EE" w:rsidR="00CA7B9D" w:rsidRPr="00A64962" w:rsidRDefault="00CA7B9D" w:rsidP="00C003E0">
      <w:pPr>
        <w:pStyle w:val="Heading1"/>
        <w:ind w:left="0"/>
        <w:contextualSpacing/>
        <w:rPr>
          <w:rFonts w:ascii="Arial" w:hAnsi="Arial" w:cs="Arial"/>
          <w:sz w:val="24"/>
          <w:szCs w:val="24"/>
        </w:rPr>
      </w:pPr>
    </w:p>
    <w:p w14:paraId="796621CD" w14:textId="5E2BB3BA" w:rsidR="00C003E0" w:rsidRPr="00A64962" w:rsidRDefault="00C003E0" w:rsidP="00C003E0">
      <w:pPr>
        <w:pStyle w:val="Heading1"/>
        <w:ind w:left="0"/>
        <w:contextualSpacing/>
        <w:rPr>
          <w:rFonts w:ascii="Arial" w:hAnsi="Arial" w:cs="Arial"/>
          <w:sz w:val="24"/>
          <w:szCs w:val="24"/>
        </w:rPr>
      </w:pPr>
    </w:p>
    <w:p w14:paraId="4D9AC2F5" w14:textId="4536096B" w:rsidR="00C003E0" w:rsidRPr="00A64962" w:rsidRDefault="00C003E0" w:rsidP="00C003E0">
      <w:pPr>
        <w:pStyle w:val="Heading1"/>
        <w:ind w:left="0"/>
        <w:contextualSpacing/>
        <w:rPr>
          <w:rFonts w:ascii="Arial" w:hAnsi="Arial" w:cs="Arial"/>
          <w:sz w:val="24"/>
          <w:szCs w:val="24"/>
        </w:rPr>
      </w:pPr>
    </w:p>
    <w:p w14:paraId="45143499" w14:textId="3332AC8C" w:rsidR="00C003E0" w:rsidRPr="00A64962" w:rsidRDefault="00C003E0" w:rsidP="00C003E0">
      <w:pPr>
        <w:pStyle w:val="Heading1"/>
        <w:ind w:left="0"/>
        <w:contextualSpacing/>
        <w:rPr>
          <w:rFonts w:ascii="Arial" w:hAnsi="Arial" w:cs="Arial"/>
          <w:sz w:val="24"/>
          <w:szCs w:val="24"/>
        </w:rPr>
      </w:pPr>
    </w:p>
    <w:p w14:paraId="3A123DF8" w14:textId="68E01507" w:rsidR="00C003E0" w:rsidRPr="00A64962" w:rsidRDefault="00C003E0" w:rsidP="00C003E0">
      <w:pPr>
        <w:pStyle w:val="Heading1"/>
        <w:ind w:left="0"/>
        <w:contextualSpacing/>
        <w:rPr>
          <w:rFonts w:ascii="Arial" w:hAnsi="Arial" w:cs="Arial"/>
          <w:sz w:val="24"/>
          <w:szCs w:val="24"/>
        </w:rPr>
      </w:pPr>
    </w:p>
    <w:p w14:paraId="7793A7BF" w14:textId="76975467" w:rsidR="00C003E0" w:rsidRPr="00A64962" w:rsidRDefault="00C003E0" w:rsidP="00C003E0">
      <w:pPr>
        <w:pStyle w:val="Heading1"/>
        <w:ind w:left="0"/>
        <w:contextualSpacing/>
        <w:rPr>
          <w:rFonts w:ascii="Arial" w:hAnsi="Arial" w:cs="Arial"/>
          <w:sz w:val="24"/>
          <w:szCs w:val="24"/>
        </w:rPr>
      </w:pPr>
    </w:p>
    <w:p w14:paraId="69633848" w14:textId="77777777" w:rsidR="00710DAE" w:rsidRPr="00A64962" w:rsidRDefault="00710DAE">
      <w:pPr>
        <w:widowControl/>
        <w:autoSpaceDE/>
        <w:autoSpaceDN/>
        <w:spacing w:after="160" w:line="259" w:lineRule="auto"/>
        <w:rPr>
          <w:rFonts w:ascii="Arial" w:hAnsi="Arial" w:cs="Arial"/>
          <w:sz w:val="24"/>
          <w:szCs w:val="24"/>
          <w:u w:val="single"/>
        </w:rPr>
      </w:pPr>
      <w:r w:rsidRPr="00A64962">
        <w:rPr>
          <w:rFonts w:ascii="Arial" w:hAnsi="Arial" w:cs="Arial"/>
          <w:sz w:val="24"/>
          <w:szCs w:val="24"/>
          <w:u w:val="single"/>
        </w:rPr>
        <w:br w:type="page"/>
      </w:r>
    </w:p>
    <w:p w14:paraId="5B78582C" w14:textId="77777777" w:rsidR="00C003E0" w:rsidRPr="00A64962" w:rsidRDefault="00C003E0" w:rsidP="00C003E0">
      <w:pPr>
        <w:contextualSpacing/>
        <w:rPr>
          <w:rFonts w:ascii="Arial" w:hAnsi="Arial" w:cs="Arial"/>
          <w:b/>
          <w:sz w:val="24"/>
          <w:szCs w:val="24"/>
        </w:rPr>
      </w:pPr>
    </w:p>
    <w:p w14:paraId="2ACAD47B" w14:textId="7B9AF8C7" w:rsidR="00710DAE" w:rsidRPr="00A64962" w:rsidRDefault="0077215D" w:rsidP="00710DAE">
      <w:pPr>
        <w:contextualSpacing/>
        <w:jc w:val="center"/>
        <w:rPr>
          <w:rFonts w:ascii="Arial" w:hAnsi="Arial" w:cs="Arial"/>
          <w:b/>
          <w:sz w:val="24"/>
          <w:szCs w:val="24"/>
        </w:rPr>
      </w:pPr>
      <w:r w:rsidRPr="00A64962">
        <w:rPr>
          <w:rFonts w:ascii="Arial" w:hAnsi="Arial" w:cs="Arial"/>
          <w:b/>
          <w:sz w:val="24"/>
          <w:szCs w:val="24"/>
        </w:rPr>
        <w:t xml:space="preserve">EXHIBIT </w:t>
      </w:r>
      <w:r w:rsidR="00F9404A">
        <w:rPr>
          <w:rFonts w:ascii="Arial" w:hAnsi="Arial" w:cs="Arial"/>
          <w:b/>
          <w:sz w:val="24"/>
          <w:szCs w:val="24"/>
        </w:rPr>
        <w:t>A</w:t>
      </w:r>
      <w:r w:rsidRPr="00A64962">
        <w:rPr>
          <w:rFonts w:ascii="Arial" w:hAnsi="Arial" w:cs="Arial"/>
          <w:b/>
          <w:sz w:val="24"/>
          <w:szCs w:val="24"/>
        </w:rPr>
        <w:t xml:space="preserve"> </w:t>
      </w:r>
    </w:p>
    <w:p w14:paraId="506B753B" w14:textId="77777777" w:rsidR="00F9404A" w:rsidRDefault="00F9404A" w:rsidP="00C063FE">
      <w:pPr>
        <w:contextualSpacing/>
        <w:jc w:val="center"/>
        <w:rPr>
          <w:rFonts w:ascii="Arial" w:hAnsi="Arial" w:cs="Arial"/>
          <w:b/>
          <w:sz w:val="24"/>
          <w:szCs w:val="24"/>
        </w:rPr>
      </w:pPr>
    </w:p>
    <w:p w14:paraId="1F5B0C24" w14:textId="75FBD346" w:rsidR="007E6035" w:rsidRPr="00A64962" w:rsidRDefault="004C0EEB" w:rsidP="00C063FE">
      <w:pPr>
        <w:contextualSpacing/>
        <w:jc w:val="center"/>
        <w:rPr>
          <w:rFonts w:ascii="Arial" w:hAnsi="Arial" w:cs="Arial"/>
          <w:b/>
          <w:sz w:val="24"/>
          <w:szCs w:val="24"/>
        </w:rPr>
      </w:pPr>
      <w:r>
        <w:rPr>
          <w:rFonts w:ascii="Arial" w:hAnsi="Arial" w:cs="Arial"/>
          <w:b/>
          <w:sz w:val="24"/>
          <w:szCs w:val="24"/>
        </w:rPr>
        <w:t>NOTICE OF PUBLIC HEARING</w:t>
      </w:r>
    </w:p>
    <w:p w14:paraId="3DD53D3F" w14:textId="389B7D3E" w:rsidR="00A93456" w:rsidRPr="00A64962" w:rsidRDefault="00A93456" w:rsidP="00C063FE">
      <w:pPr>
        <w:contextualSpacing/>
        <w:jc w:val="center"/>
        <w:rPr>
          <w:rFonts w:ascii="Arial" w:hAnsi="Arial" w:cs="Arial"/>
          <w:b/>
          <w:sz w:val="24"/>
          <w:szCs w:val="24"/>
        </w:rPr>
      </w:pPr>
    </w:p>
    <w:p w14:paraId="20C997FD" w14:textId="168EC777" w:rsidR="00A93456" w:rsidRDefault="00A93456" w:rsidP="00166C59">
      <w:pPr>
        <w:widowControl/>
        <w:autoSpaceDE/>
        <w:autoSpaceDN/>
        <w:spacing w:after="160" w:line="259" w:lineRule="auto"/>
        <w:rPr>
          <w:rFonts w:ascii="Arial" w:hAnsi="Arial" w:cs="Arial"/>
          <w:b/>
          <w:sz w:val="24"/>
          <w:szCs w:val="24"/>
        </w:rPr>
      </w:pPr>
    </w:p>
    <w:p w14:paraId="20181258" w14:textId="4F680795" w:rsidR="00407624" w:rsidRDefault="00407624" w:rsidP="00166C59">
      <w:pPr>
        <w:widowControl/>
        <w:autoSpaceDE/>
        <w:autoSpaceDN/>
        <w:spacing w:after="160" w:line="259" w:lineRule="auto"/>
        <w:rPr>
          <w:rFonts w:ascii="Arial" w:hAnsi="Arial" w:cs="Arial"/>
          <w:b/>
          <w:sz w:val="24"/>
          <w:szCs w:val="24"/>
        </w:rPr>
      </w:pPr>
      <w:r>
        <w:rPr>
          <w:rFonts w:ascii="Arial" w:hAnsi="Arial" w:cs="Arial"/>
          <w:b/>
          <w:sz w:val="24"/>
          <w:szCs w:val="24"/>
        </w:rPr>
        <w:t>TO ALL PERSONS INTERESTED:</w:t>
      </w:r>
    </w:p>
    <w:p w14:paraId="0DA83D78" w14:textId="77777777" w:rsidR="00407624" w:rsidRDefault="00407624" w:rsidP="00166C59">
      <w:pPr>
        <w:widowControl/>
        <w:autoSpaceDE/>
        <w:autoSpaceDN/>
        <w:spacing w:after="160" w:line="259" w:lineRule="auto"/>
        <w:rPr>
          <w:rFonts w:ascii="Arial" w:hAnsi="Arial" w:cs="Arial"/>
          <w:b/>
          <w:sz w:val="24"/>
          <w:szCs w:val="24"/>
        </w:rPr>
      </w:pPr>
    </w:p>
    <w:p w14:paraId="7492193C" w14:textId="5FD9ABCE" w:rsidR="00407624" w:rsidRDefault="00407624" w:rsidP="00166C59">
      <w:pPr>
        <w:widowControl/>
        <w:autoSpaceDE/>
        <w:autoSpaceDN/>
        <w:spacing w:after="160" w:line="259" w:lineRule="auto"/>
        <w:rPr>
          <w:rFonts w:ascii="Arial" w:hAnsi="Arial" w:cs="Arial"/>
          <w:bCs/>
          <w:sz w:val="24"/>
          <w:szCs w:val="24"/>
        </w:rPr>
      </w:pPr>
      <w:r>
        <w:rPr>
          <w:rFonts w:ascii="Arial" w:hAnsi="Arial" w:cs="Arial"/>
          <w:b/>
          <w:sz w:val="24"/>
          <w:szCs w:val="24"/>
        </w:rPr>
        <w:tab/>
      </w:r>
      <w:r w:rsidR="007C4E28" w:rsidRPr="007C4E28">
        <w:rPr>
          <w:rFonts w:ascii="Arial" w:hAnsi="Arial" w:cs="Arial"/>
          <w:bCs/>
          <w:sz w:val="24"/>
          <w:szCs w:val="24"/>
        </w:rPr>
        <w:t>NOTICE IS HER</w:t>
      </w:r>
      <w:r w:rsidR="00A555A4">
        <w:rPr>
          <w:rFonts w:ascii="Arial" w:hAnsi="Arial" w:cs="Arial"/>
          <w:bCs/>
          <w:sz w:val="24"/>
          <w:szCs w:val="24"/>
        </w:rPr>
        <w:t>E</w:t>
      </w:r>
      <w:r w:rsidR="007C4E28" w:rsidRPr="007C4E28">
        <w:rPr>
          <w:rFonts w:ascii="Arial" w:hAnsi="Arial" w:cs="Arial"/>
          <w:bCs/>
          <w:sz w:val="24"/>
          <w:szCs w:val="24"/>
        </w:rPr>
        <w:t xml:space="preserve">BY GIVEN that </w:t>
      </w:r>
      <w:r w:rsidR="00BF0185" w:rsidRPr="007C4E28">
        <w:rPr>
          <w:rFonts w:ascii="Arial" w:hAnsi="Arial" w:cs="Arial"/>
          <w:bCs/>
          <w:sz w:val="24"/>
          <w:szCs w:val="24"/>
        </w:rPr>
        <w:t>Petition</w:t>
      </w:r>
      <w:r w:rsidR="00BF0185">
        <w:rPr>
          <w:rFonts w:ascii="Arial" w:hAnsi="Arial" w:cs="Arial"/>
          <w:bCs/>
          <w:sz w:val="24"/>
          <w:szCs w:val="24"/>
        </w:rPr>
        <w:t xml:space="preserve"> for</w:t>
      </w:r>
      <w:r w:rsidR="00A555A4">
        <w:rPr>
          <w:rFonts w:ascii="Arial" w:hAnsi="Arial" w:cs="Arial"/>
          <w:bCs/>
          <w:sz w:val="24"/>
          <w:szCs w:val="24"/>
        </w:rPr>
        <w:t xml:space="preserve"> Annexation of territory </w:t>
      </w:r>
      <w:r w:rsidR="004041C8">
        <w:rPr>
          <w:rFonts w:ascii="Arial" w:hAnsi="Arial" w:cs="Arial"/>
          <w:bCs/>
          <w:sz w:val="24"/>
          <w:szCs w:val="24"/>
        </w:rPr>
        <w:t>more particularly des</w:t>
      </w:r>
      <w:r w:rsidR="0014316D">
        <w:rPr>
          <w:rFonts w:ascii="Arial" w:hAnsi="Arial" w:cs="Arial"/>
          <w:bCs/>
          <w:sz w:val="24"/>
          <w:szCs w:val="24"/>
        </w:rPr>
        <w:t>cribed in the attached Resolution 2024-</w:t>
      </w:r>
      <w:r w:rsidR="000A366D">
        <w:rPr>
          <w:rFonts w:ascii="Arial" w:hAnsi="Arial" w:cs="Arial"/>
          <w:bCs/>
          <w:sz w:val="24"/>
          <w:szCs w:val="24"/>
        </w:rPr>
        <w:t>51</w:t>
      </w:r>
      <w:r w:rsidR="00A555A4">
        <w:rPr>
          <w:rFonts w:ascii="Arial" w:hAnsi="Arial" w:cs="Arial"/>
          <w:bCs/>
          <w:sz w:val="24"/>
          <w:szCs w:val="24"/>
        </w:rPr>
        <w:t xml:space="preserve"> </w:t>
      </w:r>
      <w:r w:rsidR="003A04A8">
        <w:rPr>
          <w:rFonts w:ascii="Arial" w:hAnsi="Arial" w:cs="Arial"/>
          <w:bCs/>
          <w:sz w:val="24"/>
          <w:szCs w:val="24"/>
        </w:rPr>
        <w:t>has been presented to the Town Board of Trustees of the Town of Lyons. Colorado and found to be in apparent compliance with the applicable provisions of law.  The Town Board of</w:t>
      </w:r>
      <w:r w:rsidR="00BF0185">
        <w:rPr>
          <w:rFonts w:ascii="Arial" w:hAnsi="Arial" w:cs="Arial"/>
          <w:bCs/>
          <w:sz w:val="24"/>
          <w:szCs w:val="24"/>
        </w:rPr>
        <w:t xml:space="preserve"> Trustees has adopted a Resolution setting a </w:t>
      </w:r>
      <w:r w:rsidR="003C3BC4">
        <w:rPr>
          <w:rFonts w:ascii="Arial" w:hAnsi="Arial" w:cs="Arial"/>
          <w:bCs/>
          <w:sz w:val="24"/>
          <w:szCs w:val="24"/>
        </w:rPr>
        <w:t>public hearing to held at 7:00 P.M.</w:t>
      </w:r>
      <w:r w:rsidR="0014316D">
        <w:rPr>
          <w:rFonts w:ascii="Arial" w:hAnsi="Arial" w:cs="Arial"/>
          <w:bCs/>
          <w:sz w:val="24"/>
          <w:szCs w:val="24"/>
        </w:rPr>
        <w:t>, or as soon thereafter as the matter may come,</w:t>
      </w:r>
      <w:r w:rsidR="003C3BC4">
        <w:rPr>
          <w:rFonts w:ascii="Arial" w:hAnsi="Arial" w:cs="Arial"/>
          <w:bCs/>
          <w:sz w:val="24"/>
          <w:szCs w:val="24"/>
        </w:rPr>
        <w:t xml:space="preserve"> on August 6, </w:t>
      </w:r>
      <w:r w:rsidR="00F22B84">
        <w:rPr>
          <w:rFonts w:ascii="Arial" w:hAnsi="Arial" w:cs="Arial"/>
          <w:bCs/>
          <w:sz w:val="24"/>
          <w:szCs w:val="24"/>
        </w:rPr>
        <w:t>2024,</w:t>
      </w:r>
      <w:r w:rsidR="003C3BC4">
        <w:rPr>
          <w:rFonts w:ascii="Arial" w:hAnsi="Arial" w:cs="Arial"/>
          <w:bCs/>
          <w:sz w:val="24"/>
          <w:szCs w:val="24"/>
        </w:rPr>
        <w:t xml:space="preserve"> at the Town of Lyons Town Hall</w:t>
      </w:r>
      <w:r w:rsidR="00F22B84">
        <w:rPr>
          <w:rFonts w:ascii="Arial" w:hAnsi="Arial" w:cs="Arial"/>
          <w:bCs/>
          <w:sz w:val="24"/>
          <w:szCs w:val="24"/>
        </w:rPr>
        <w:t>,</w:t>
      </w:r>
      <w:r w:rsidR="0060659A">
        <w:rPr>
          <w:rFonts w:ascii="Arial" w:hAnsi="Arial" w:cs="Arial"/>
          <w:bCs/>
          <w:sz w:val="24"/>
          <w:szCs w:val="24"/>
        </w:rPr>
        <w:t xml:space="preserve"> </w:t>
      </w:r>
      <w:r w:rsidR="0060659A" w:rsidRPr="0060659A">
        <w:rPr>
          <w:rFonts w:ascii="Arial" w:hAnsi="Arial" w:cs="Arial"/>
          <w:bCs/>
          <w:sz w:val="24"/>
          <w:szCs w:val="24"/>
        </w:rPr>
        <w:t>432 5th Ave, Lyons, CO 80540</w:t>
      </w:r>
      <w:r w:rsidR="00BB3E70">
        <w:rPr>
          <w:rFonts w:ascii="Arial" w:hAnsi="Arial" w:cs="Arial"/>
          <w:bCs/>
          <w:sz w:val="24"/>
          <w:szCs w:val="24"/>
        </w:rPr>
        <w:t xml:space="preserve"> to </w:t>
      </w:r>
      <w:r w:rsidR="00917049">
        <w:rPr>
          <w:rFonts w:ascii="Arial" w:hAnsi="Arial" w:cs="Arial"/>
          <w:bCs/>
          <w:sz w:val="24"/>
          <w:szCs w:val="24"/>
        </w:rPr>
        <w:t>determine</w:t>
      </w:r>
      <w:r w:rsidR="00BB3E70">
        <w:rPr>
          <w:rFonts w:ascii="Arial" w:hAnsi="Arial" w:cs="Arial"/>
          <w:bCs/>
          <w:sz w:val="24"/>
          <w:szCs w:val="24"/>
        </w:rPr>
        <w:t xml:space="preserve"> of the proposed annexation complies with the applicable </w:t>
      </w:r>
      <w:r w:rsidR="00E75700">
        <w:rPr>
          <w:rFonts w:ascii="Arial" w:hAnsi="Arial" w:cs="Arial"/>
          <w:bCs/>
          <w:sz w:val="24"/>
          <w:szCs w:val="24"/>
        </w:rPr>
        <w:t>requirements of law.</w:t>
      </w:r>
    </w:p>
    <w:p w14:paraId="39D404F2" w14:textId="5B9A70C0" w:rsidR="00E75700" w:rsidRDefault="0014316D" w:rsidP="00166C59">
      <w:pPr>
        <w:widowControl/>
        <w:autoSpaceDE/>
        <w:autoSpaceDN/>
        <w:spacing w:after="160" w:line="259" w:lineRule="auto"/>
        <w:rPr>
          <w:rFonts w:ascii="Arial" w:hAnsi="Arial" w:cs="Arial"/>
          <w:bCs/>
          <w:sz w:val="24"/>
          <w:szCs w:val="24"/>
        </w:rPr>
      </w:pPr>
      <w:r>
        <w:rPr>
          <w:rFonts w:ascii="Arial" w:hAnsi="Arial" w:cs="Arial"/>
          <w:bCs/>
          <w:sz w:val="24"/>
          <w:szCs w:val="24"/>
        </w:rPr>
        <w:t xml:space="preserve">The </w:t>
      </w:r>
      <w:r w:rsidR="00AF195E">
        <w:rPr>
          <w:rFonts w:ascii="Arial" w:hAnsi="Arial" w:cs="Arial"/>
          <w:bCs/>
          <w:sz w:val="24"/>
          <w:szCs w:val="24"/>
        </w:rPr>
        <w:t>Petitioner</w:t>
      </w:r>
      <w:r>
        <w:rPr>
          <w:rFonts w:ascii="Arial" w:hAnsi="Arial" w:cs="Arial"/>
          <w:bCs/>
          <w:sz w:val="24"/>
          <w:szCs w:val="24"/>
        </w:rPr>
        <w:t xml:space="preserve"> has requested that the </w:t>
      </w:r>
      <w:r w:rsidR="004D0524">
        <w:rPr>
          <w:rFonts w:ascii="Arial" w:hAnsi="Arial" w:cs="Arial"/>
          <w:bCs/>
          <w:sz w:val="24"/>
          <w:szCs w:val="24"/>
        </w:rPr>
        <w:t xml:space="preserve">Property included in the annexation be placed in a </w:t>
      </w:r>
      <w:r w:rsidR="00AF195E" w:rsidRPr="00AF195E">
        <w:rPr>
          <w:rFonts w:ascii="Arial" w:hAnsi="Arial" w:cs="Arial"/>
          <w:bCs/>
          <w:sz w:val="24"/>
          <w:szCs w:val="24"/>
        </w:rPr>
        <w:t>The Commercial East Corridor District (CEC)</w:t>
      </w:r>
      <w:r w:rsidR="00AF195E">
        <w:rPr>
          <w:rFonts w:ascii="Arial" w:hAnsi="Arial" w:cs="Arial"/>
          <w:bCs/>
          <w:sz w:val="24"/>
          <w:szCs w:val="24"/>
        </w:rPr>
        <w:t xml:space="preserve"> zoning district. </w:t>
      </w:r>
    </w:p>
    <w:p w14:paraId="2E70052B" w14:textId="7AFBE007" w:rsidR="00E75700" w:rsidRDefault="00E75700" w:rsidP="00166C59">
      <w:pPr>
        <w:widowControl/>
        <w:autoSpaceDE/>
        <w:autoSpaceDN/>
        <w:spacing w:after="160" w:line="259" w:lineRule="auto"/>
        <w:rPr>
          <w:rFonts w:ascii="Arial" w:hAnsi="Arial" w:cs="Arial"/>
          <w:bCs/>
          <w:sz w:val="24"/>
          <w:szCs w:val="24"/>
        </w:rPr>
      </w:pPr>
      <w:r>
        <w:rPr>
          <w:rFonts w:ascii="Arial" w:hAnsi="Arial" w:cs="Arial"/>
          <w:bCs/>
          <w:sz w:val="24"/>
          <w:szCs w:val="24"/>
        </w:rPr>
        <w:t>Any person may appear at the hearing and present evidence upon</w:t>
      </w:r>
      <w:r w:rsidR="00EB042E">
        <w:rPr>
          <w:rFonts w:ascii="Arial" w:hAnsi="Arial" w:cs="Arial"/>
          <w:bCs/>
          <w:sz w:val="24"/>
          <w:szCs w:val="24"/>
        </w:rPr>
        <w:t xml:space="preserve"> any matter which may be considered by the Town Board of Trustees.</w:t>
      </w:r>
    </w:p>
    <w:p w14:paraId="1D3E7187" w14:textId="58909931" w:rsidR="00A47640" w:rsidRDefault="00BF52F3" w:rsidP="00166C59">
      <w:pPr>
        <w:widowControl/>
        <w:autoSpaceDE/>
        <w:autoSpaceDN/>
        <w:spacing w:after="160" w:line="259" w:lineRule="auto"/>
        <w:rPr>
          <w:rFonts w:ascii="Arial" w:hAnsi="Arial" w:cs="Arial"/>
          <w:bCs/>
          <w:sz w:val="24"/>
          <w:szCs w:val="24"/>
        </w:rPr>
      </w:pPr>
      <w:r>
        <w:rPr>
          <w:rFonts w:ascii="Arial" w:hAnsi="Arial" w:cs="Arial"/>
          <w:bCs/>
          <w:sz w:val="24"/>
          <w:szCs w:val="24"/>
        </w:rPr>
        <w:t xml:space="preserve">The Town of Lyons will make reasonable accommodations for access to Town services, programs and </w:t>
      </w:r>
      <w:r w:rsidR="00060E2D">
        <w:rPr>
          <w:rFonts w:ascii="Arial" w:hAnsi="Arial" w:cs="Arial"/>
          <w:bCs/>
          <w:sz w:val="24"/>
          <w:szCs w:val="24"/>
        </w:rPr>
        <w:t>activities</w:t>
      </w:r>
      <w:r>
        <w:rPr>
          <w:rFonts w:ascii="Arial" w:hAnsi="Arial" w:cs="Arial"/>
          <w:bCs/>
          <w:sz w:val="24"/>
          <w:szCs w:val="24"/>
        </w:rPr>
        <w:t xml:space="preserve"> and will make </w:t>
      </w:r>
      <w:r w:rsidR="00D863F8">
        <w:rPr>
          <w:rFonts w:ascii="Arial" w:hAnsi="Arial" w:cs="Arial"/>
          <w:bCs/>
          <w:sz w:val="24"/>
          <w:szCs w:val="24"/>
        </w:rPr>
        <w:t xml:space="preserve">special communication </w:t>
      </w:r>
      <w:r w:rsidR="00060E2D">
        <w:rPr>
          <w:rFonts w:ascii="Arial" w:hAnsi="Arial" w:cs="Arial"/>
          <w:bCs/>
          <w:sz w:val="24"/>
          <w:szCs w:val="24"/>
        </w:rPr>
        <w:t>arrangements</w:t>
      </w:r>
      <w:r w:rsidR="00D863F8">
        <w:rPr>
          <w:rFonts w:ascii="Arial" w:hAnsi="Arial" w:cs="Arial"/>
          <w:bCs/>
          <w:sz w:val="24"/>
          <w:szCs w:val="24"/>
        </w:rPr>
        <w:t xml:space="preserve"> for persons with </w:t>
      </w:r>
      <w:r w:rsidR="00060E2D">
        <w:rPr>
          <w:rFonts w:ascii="Arial" w:hAnsi="Arial" w:cs="Arial"/>
          <w:bCs/>
          <w:sz w:val="24"/>
          <w:szCs w:val="24"/>
        </w:rPr>
        <w:t xml:space="preserve">disabilities.  For </w:t>
      </w:r>
      <w:r w:rsidR="00F22B84">
        <w:rPr>
          <w:rFonts w:ascii="Arial" w:hAnsi="Arial" w:cs="Arial"/>
          <w:bCs/>
          <w:sz w:val="24"/>
          <w:szCs w:val="24"/>
        </w:rPr>
        <w:t xml:space="preserve">accommodation requests </w:t>
      </w:r>
      <w:r w:rsidR="00060E2D">
        <w:rPr>
          <w:rFonts w:ascii="Arial" w:hAnsi="Arial" w:cs="Arial"/>
          <w:bCs/>
          <w:sz w:val="24"/>
          <w:szCs w:val="24"/>
        </w:rPr>
        <w:t xml:space="preserve">please contact </w:t>
      </w:r>
      <w:hyperlink r:id="rId10" w:history="1">
        <w:r w:rsidR="00F22B84" w:rsidRPr="00AC3284">
          <w:rPr>
            <w:rStyle w:val="Hyperlink"/>
            <w:rFonts w:ascii="Arial" w:hAnsi="Arial" w:cs="Arial"/>
            <w:bCs/>
            <w:sz w:val="24"/>
            <w:szCs w:val="24"/>
          </w:rPr>
          <w:t>dvasquez@townoflyons.com</w:t>
        </w:r>
      </w:hyperlink>
      <w:r w:rsidR="00F22B84">
        <w:rPr>
          <w:rFonts w:ascii="Arial" w:hAnsi="Arial" w:cs="Arial"/>
          <w:bCs/>
          <w:sz w:val="24"/>
          <w:szCs w:val="24"/>
        </w:rPr>
        <w:t xml:space="preserve"> prior to the public hearing. </w:t>
      </w:r>
    </w:p>
    <w:p w14:paraId="16C15E7A" w14:textId="06DA6FBC" w:rsidR="00EB042E" w:rsidRDefault="00EB042E" w:rsidP="00166C59">
      <w:pPr>
        <w:widowControl/>
        <w:autoSpaceDE/>
        <w:autoSpaceDN/>
        <w:spacing w:after="160" w:line="259" w:lineRule="auto"/>
        <w:rPr>
          <w:rFonts w:ascii="Arial" w:hAnsi="Arial" w:cs="Arial"/>
          <w:bCs/>
          <w:sz w:val="24"/>
          <w:szCs w:val="24"/>
        </w:rPr>
      </w:pPr>
      <w:r>
        <w:rPr>
          <w:rFonts w:ascii="Arial" w:hAnsi="Arial" w:cs="Arial"/>
          <w:bCs/>
          <w:sz w:val="24"/>
          <w:szCs w:val="24"/>
        </w:rPr>
        <w:t>A copy of the Resolution is attached hereto.</w:t>
      </w:r>
    </w:p>
    <w:p w14:paraId="2D1BE74A" w14:textId="77777777" w:rsidR="00917049" w:rsidRDefault="00917049" w:rsidP="00166C59">
      <w:pPr>
        <w:widowControl/>
        <w:autoSpaceDE/>
        <w:autoSpaceDN/>
        <w:spacing w:after="160" w:line="259" w:lineRule="auto"/>
        <w:rPr>
          <w:rFonts w:ascii="Arial" w:hAnsi="Arial" w:cs="Arial"/>
          <w:bCs/>
          <w:sz w:val="24"/>
          <w:szCs w:val="24"/>
        </w:rPr>
      </w:pPr>
    </w:p>
    <w:p w14:paraId="59846CB4" w14:textId="7757ED47" w:rsidR="00917049" w:rsidRDefault="00917049" w:rsidP="00166C59">
      <w:pPr>
        <w:widowControl/>
        <w:autoSpaceDE/>
        <w:autoSpaceDN/>
        <w:spacing w:after="160" w:line="259" w:lineRule="auto"/>
        <w:rPr>
          <w:rFonts w:ascii="Arial" w:hAnsi="Arial" w:cs="Arial"/>
          <w:bCs/>
          <w:sz w:val="24"/>
          <w:szCs w:val="24"/>
        </w:rPr>
      </w:pPr>
      <w:r>
        <w:rPr>
          <w:rFonts w:ascii="Arial" w:hAnsi="Arial" w:cs="Arial"/>
          <w:bCs/>
          <w:sz w:val="24"/>
          <w:szCs w:val="24"/>
        </w:rPr>
        <w:t xml:space="preserve">Given this ___ day of </w:t>
      </w:r>
      <w:proofErr w:type="gramStart"/>
      <w:r>
        <w:rPr>
          <w:rFonts w:ascii="Arial" w:hAnsi="Arial" w:cs="Arial"/>
          <w:bCs/>
          <w:sz w:val="24"/>
          <w:szCs w:val="24"/>
        </w:rPr>
        <w:t>June,</w:t>
      </w:r>
      <w:proofErr w:type="gramEnd"/>
      <w:r>
        <w:rPr>
          <w:rFonts w:ascii="Arial" w:hAnsi="Arial" w:cs="Arial"/>
          <w:bCs/>
          <w:sz w:val="24"/>
          <w:szCs w:val="24"/>
        </w:rPr>
        <w:t xml:space="preserve"> 2024</w:t>
      </w:r>
    </w:p>
    <w:p w14:paraId="3CAA9D26" w14:textId="77777777" w:rsidR="00917049" w:rsidRDefault="00917049" w:rsidP="00166C59">
      <w:pPr>
        <w:widowControl/>
        <w:autoSpaceDE/>
        <w:autoSpaceDN/>
        <w:spacing w:after="160" w:line="259" w:lineRule="auto"/>
        <w:rPr>
          <w:rFonts w:ascii="Arial" w:hAnsi="Arial" w:cs="Arial"/>
          <w:bCs/>
          <w:sz w:val="24"/>
          <w:szCs w:val="24"/>
        </w:rPr>
      </w:pPr>
    </w:p>
    <w:p w14:paraId="49C7D713" w14:textId="77777777" w:rsidR="00917049" w:rsidRPr="00A64962" w:rsidRDefault="00917049" w:rsidP="00917049">
      <w:pPr>
        <w:tabs>
          <w:tab w:val="left" w:pos="3096"/>
        </w:tabs>
        <w:autoSpaceDE/>
        <w:autoSpaceDN/>
        <w:jc w:val="right"/>
        <w:rPr>
          <w:rFonts w:ascii="Arial" w:hAnsi="Arial" w:cs="Arial"/>
          <w:sz w:val="24"/>
          <w:szCs w:val="24"/>
        </w:rPr>
      </w:pPr>
      <w:r w:rsidRPr="00A64962">
        <w:rPr>
          <w:rFonts w:ascii="Arial" w:hAnsi="Arial" w:cs="Arial"/>
          <w:sz w:val="24"/>
          <w:szCs w:val="24"/>
        </w:rPr>
        <w:t>By: ___________________________________</w:t>
      </w:r>
    </w:p>
    <w:p w14:paraId="1292C427" w14:textId="77777777" w:rsidR="00917049" w:rsidRPr="00A64962" w:rsidRDefault="00917049" w:rsidP="00917049">
      <w:pPr>
        <w:tabs>
          <w:tab w:val="left" w:pos="3096"/>
        </w:tabs>
        <w:autoSpaceDE/>
        <w:autoSpaceDN/>
        <w:rPr>
          <w:rFonts w:ascii="Arial" w:hAnsi="Arial" w:cs="Arial"/>
          <w:sz w:val="24"/>
          <w:szCs w:val="24"/>
        </w:rPr>
      </w:pPr>
      <w:r w:rsidRPr="00A64962">
        <w:rPr>
          <w:rFonts w:ascii="Arial" w:hAnsi="Arial" w:cs="Arial"/>
          <w:sz w:val="24"/>
          <w:szCs w:val="24"/>
        </w:rPr>
        <w:tab/>
      </w:r>
      <w:r w:rsidRPr="00A64962">
        <w:rPr>
          <w:rFonts w:ascii="Arial" w:hAnsi="Arial" w:cs="Arial"/>
          <w:sz w:val="24"/>
          <w:szCs w:val="24"/>
        </w:rPr>
        <w:tab/>
      </w:r>
      <w:r w:rsidRPr="00A64962">
        <w:rPr>
          <w:rFonts w:ascii="Arial" w:hAnsi="Arial" w:cs="Arial"/>
          <w:sz w:val="24"/>
          <w:szCs w:val="24"/>
        </w:rPr>
        <w:tab/>
      </w:r>
      <w:r w:rsidRPr="00A64962">
        <w:rPr>
          <w:rFonts w:ascii="Arial" w:hAnsi="Arial" w:cs="Arial"/>
          <w:sz w:val="24"/>
          <w:szCs w:val="24"/>
        </w:rPr>
        <w:tab/>
        <w:t xml:space="preserve">   Hollie Rogin, Mayor</w:t>
      </w:r>
    </w:p>
    <w:p w14:paraId="237BD440" w14:textId="77777777" w:rsidR="00917049" w:rsidRPr="00A64962" w:rsidRDefault="00917049" w:rsidP="00917049">
      <w:pPr>
        <w:tabs>
          <w:tab w:val="left" w:pos="3096"/>
        </w:tabs>
        <w:autoSpaceDE/>
        <w:autoSpaceDN/>
        <w:rPr>
          <w:rFonts w:ascii="Arial" w:hAnsi="Arial" w:cs="Arial"/>
          <w:sz w:val="24"/>
          <w:szCs w:val="24"/>
        </w:rPr>
      </w:pPr>
    </w:p>
    <w:p w14:paraId="608A6B0C" w14:textId="77777777" w:rsidR="00917049" w:rsidRPr="00A64962" w:rsidRDefault="00917049" w:rsidP="00917049">
      <w:pPr>
        <w:tabs>
          <w:tab w:val="left" w:pos="3096"/>
        </w:tabs>
        <w:autoSpaceDE/>
        <w:autoSpaceDN/>
        <w:rPr>
          <w:rFonts w:ascii="Arial" w:hAnsi="Arial" w:cs="Arial"/>
          <w:sz w:val="24"/>
          <w:szCs w:val="24"/>
        </w:rPr>
      </w:pPr>
      <w:r w:rsidRPr="00A64962">
        <w:rPr>
          <w:rFonts w:ascii="Arial" w:hAnsi="Arial" w:cs="Arial"/>
          <w:sz w:val="24"/>
          <w:szCs w:val="24"/>
        </w:rPr>
        <w:t>ATTEST:</w:t>
      </w:r>
    </w:p>
    <w:p w14:paraId="3939965C" w14:textId="77777777" w:rsidR="00917049" w:rsidRPr="00A64962" w:rsidRDefault="00917049" w:rsidP="00917049">
      <w:pPr>
        <w:tabs>
          <w:tab w:val="left" w:pos="3096"/>
        </w:tabs>
        <w:autoSpaceDE/>
        <w:autoSpaceDN/>
        <w:rPr>
          <w:rFonts w:ascii="Arial" w:hAnsi="Arial" w:cs="Arial"/>
          <w:sz w:val="24"/>
          <w:szCs w:val="24"/>
        </w:rPr>
      </w:pPr>
    </w:p>
    <w:p w14:paraId="714A0995" w14:textId="77777777" w:rsidR="00917049" w:rsidRPr="00A64962" w:rsidRDefault="00917049" w:rsidP="00917049">
      <w:pPr>
        <w:tabs>
          <w:tab w:val="left" w:pos="3096"/>
        </w:tabs>
        <w:autoSpaceDE/>
        <w:autoSpaceDN/>
        <w:rPr>
          <w:rFonts w:ascii="Arial" w:hAnsi="Arial" w:cs="Arial"/>
          <w:sz w:val="24"/>
          <w:szCs w:val="24"/>
        </w:rPr>
      </w:pPr>
      <w:r w:rsidRPr="00A64962">
        <w:rPr>
          <w:rFonts w:ascii="Arial" w:hAnsi="Arial" w:cs="Arial"/>
          <w:sz w:val="24"/>
          <w:szCs w:val="24"/>
          <w:u w:val="single"/>
        </w:rPr>
        <w:tab/>
      </w:r>
      <w:r w:rsidRPr="00A64962">
        <w:rPr>
          <w:rFonts w:ascii="Arial" w:hAnsi="Arial" w:cs="Arial"/>
          <w:sz w:val="24"/>
          <w:szCs w:val="24"/>
          <w:u w:val="single"/>
        </w:rPr>
        <w:tab/>
      </w:r>
      <w:r w:rsidRPr="00A64962">
        <w:rPr>
          <w:rFonts w:ascii="Arial" w:hAnsi="Arial" w:cs="Arial"/>
          <w:sz w:val="24"/>
          <w:szCs w:val="24"/>
          <w:u w:val="single"/>
        </w:rPr>
        <w:tab/>
      </w:r>
      <w:r w:rsidRPr="00A64962">
        <w:rPr>
          <w:rFonts w:ascii="Arial" w:hAnsi="Arial" w:cs="Arial"/>
          <w:sz w:val="24"/>
          <w:szCs w:val="24"/>
          <w:u w:val="single"/>
        </w:rPr>
        <w:tab/>
      </w:r>
      <w:r w:rsidRPr="00A64962">
        <w:rPr>
          <w:rFonts w:ascii="Arial" w:hAnsi="Arial" w:cs="Arial"/>
          <w:sz w:val="24"/>
          <w:szCs w:val="24"/>
          <w:u w:val="single"/>
        </w:rPr>
        <w:tab/>
      </w:r>
    </w:p>
    <w:p w14:paraId="6C0653C0" w14:textId="70A653B4" w:rsidR="00917049" w:rsidRPr="000E67A1" w:rsidRDefault="000E67A1" w:rsidP="00166C59">
      <w:pPr>
        <w:widowControl/>
        <w:autoSpaceDE/>
        <w:autoSpaceDN/>
        <w:spacing w:after="160" w:line="259" w:lineRule="auto"/>
        <w:rPr>
          <w:rFonts w:ascii="Arial" w:hAnsi="Arial" w:cs="Arial"/>
          <w:bCs/>
          <w:sz w:val="24"/>
          <w:szCs w:val="24"/>
          <w:lang w:val="es-ES"/>
        </w:rPr>
      </w:pPr>
      <w:r w:rsidRPr="000E67A1">
        <w:rPr>
          <w:rFonts w:ascii="Arial" w:hAnsi="Arial" w:cs="Arial"/>
          <w:bCs/>
          <w:sz w:val="24"/>
          <w:szCs w:val="24"/>
          <w:lang w:val="es-ES"/>
        </w:rPr>
        <w:t>Dolores M. Vasquez, CMC – Town C</w:t>
      </w:r>
      <w:r>
        <w:rPr>
          <w:rFonts w:ascii="Arial" w:hAnsi="Arial" w:cs="Arial"/>
          <w:bCs/>
          <w:sz w:val="24"/>
          <w:szCs w:val="24"/>
          <w:lang w:val="es-ES"/>
        </w:rPr>
        <w:t>lerk</w:t>
      </w:r>
    </w:p>
    <w:sectPr w:rsidR="00917049" w:rsidRPr="000E67A1" w:rsidSect="00AC2311">
      <w:foot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9D51B2F" w14:textId="77777777" w:rsidR="00AC2311" w:rsidRDefault="00AC2311">
      <w:r>
        <w:separator/>
      </w:r>
    </w:p>
  </w:endnote>
  <w:endnote w:type="continuationSeparator" w:id="0">
    <w:p w14:paraId="56DC312E" w14:textId="77777777" w:rsidR="00AC2311" w:rsidRDefault="00AC23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8F28F1C" w14:textId="77777777" w:rsidR="00C82BEE" w:rsidRDefault="000169BD">
    <w:pPr>
      <w:pStyle w:val="BodyText"/>
      <w:spacing w:line="14" w:lineRule="auto"/>
      <w:rPr>
        <w:sz w:val="20"/>
      </w:rPr>
    </w:pPr>
    <w:r>
      <w:rPr>
        <w:noProof/>
      </w:rPr>
      <mc:AlternateContent>
        <mc:Choice Requires="wps">
          <w:drawing>
            <wp:anchor distT="0" distB="0" distL="114300" distR="114300" simplePos="0" relativeHeight="251659264" behindDoc="1" locked="0" layoutInCell="1" allowOverlap="1" wp14:anchorId="4C5D94B6" wp14:editId="3D1EE049">
              <wp:simplePos x="0" y="0"/>
              <wp:positionH relativeFrom="page">
                <wp:posOffset>3549650</wp:posOffset>
              </wp:positionH>
              <wp:positionV relativeFrom="page">
                <wp:posOffset>9196070</wp:posOffset>
              </wp:positionV>
              <wp:extent cx="675005" cy="167005"/>
              <wp:effectExtent l="0" t="4445" r="4445" b="0"/>
              <wp:wrapNone/>
              <wp:docPr id="10"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5005" cy="1670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AEF4C8E" w14:textId="59D196BC" w:rsidR="00C82BEE" w:rsidRDefault="000169BD">
                          <w:pPr>
                            <w:spacing w:before="12"/>
                            <w:ind w:left="20"/>
                            <w:rPr>
                              <w:rFonts w:ascii="Arial"/>
                              <w:b/>
                              <w:sz w:val="20"/>
                            </w:rPr>
                          </w:pPr>
                          <w:r>
                            <w:rPr>
                              <w:rFonts w:ascii="Arial"/>
                              <w:sz w:val="20"/>
                            </w:rPr>
                            <w:t xml:space="preserve">Page </w:t>
                          </w:r>
                          <w:r>
                            <w:fldChar w:fldCharType="begin"/>
                          </w:r>
                          <w:r>
                            <w:rPr>
                              <w:rFonts w:ascii="Arial"/>
                              <w:b/>
                              <w:sz w:val="20"/>
                            </w:rPr>
                            <w:instrText xml:space="preserve"> PAGE </w:instrText>
                          </w:r>
                          <w:r>
                            <w:fldChar w:fldCharType="separate"/>
                          </w:r>
                          <w:r>
                            <w:rPr>
                              <w:rFonts w:ascii="Arial"/>
                              <w:b/>
                              <w:noProof/>
                              <w:sz w:val="20"/>
                            </w:rPr>
                            <w:t>1</w:t>
                          </w:r>
                          <w:r>
                            <w:fldChar w:fldCharType="end"/>
                          </w:r>
                          <w:r>
                            <w:rPr>
                              <w:rFonts w:ascii="Arial"/>
                              <w:b/>
                              <w:sz w:val="20"/>
                            </w:rPr>
                            <w:t xml:space="preserve"> </w:t>
                          </w:r>
                          <w:r>
                            <w:rPr>
                              <w:rFonts w:ascii="Arial"/>
                              <w:sz w:val="20"/>
                            </w:rPr>
                            <w:t xml:space="preserve">of </w:t>
                          </w:r>
                          <w:r w:rsidR="00F22B84">
                            <w:rPr>
                              <w:rFonts w:ascii="Arial"/>
                              <w:sz w:val="20"/>
                            </w:rPr>
                            <w:t>6</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C5D94B6" id="_x0000_t202" coordsize="21600,21600" o:spt="202" path="m,l,21600r21600,l21600,xe">
              <v:stroke joinstyle="miter"/>
              <v:path gradientshapeok="t" o:connecttype="rect"/>
            </v:shapetype>
            <v:shape id="Text Box 4" o:spid="_x0000_s1026" type="#_x0000_t202" style="position:absolute;margin-left:279.5pt;margin-top:724.1pt;width:53.15pt;height:13.1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" filled="f" stroked="f">
              <v:textbox inset="0,0,0,0">
                <w:txbxContent>
                  <w:p w14:paraId="2AEF4C8E" w14:textId="59D196BC" w:rsidR="00C82BEE" w:rsidRDefault="000169BD">
                    <w:pPr>
                      <w:spacing w:before="12"/>
                      <w:ind w:left="20"/>
                      <w:rPr>
                        <w:rFonts w:ascii="Arial"/>
                        <w:b/>
                        <w:sz w:val="20"/>
                      </w:rPr>
                    </w:pPr>
                    <w:r>
                      <w:rPr>
                        <w:rFonts w:ascii="Arial"/>
                        <w:sz w:val="20"/>
                      </w:rPr>
                      <w:t xml:space="preserve">Page </w:t>
                    </w:r>
                    <w:r>
                      <w:fldChar w:fldCharType="begin"/>
                    </w:r>
                    <w:r>
                      <w:rPr>
                        <w:rFonts w:ascii="Arial"/>
                        <w:b/>
                        <w:sz w:val="20"/>
                      </w:rPr>
                      <w:instrText xml:space="preserve"> PAGE </w:instrText>
                    </w:r>
                    <w:r>
                      <w:fldChar w:fldCharType="separate"/>
                    </w:r>
                    <w:r>
                      <w:rPr>
                        <w:rFonts w:ascii="Arial"/>
                        <w:b/>
                        <w:noProof/>
                        <w:sz w:val="20"/>
                      </w:rPr>
                      <w:t>1</w:t>
                    </w:r>
                    <w:r>
                      <w:fldChar w:fldCharType="end"/>
                    </w:r>
                    <w:r>
                      <w:rPr>
                        <w:rFonts w:ascii="Arial"/>
                        <w:b/>
                        <w:sz w:val="20"/>
                      </w:rPr>
                      <w:t xml:space="preserve"> </w:t>
                    </w:r>
                    <w:r>
                      <w:rPr>
                        <w:rFonts w:ascii="Arial"/>
                        <w:sz w:val="20"/>
                      </w:rPr>
                      <w:t xml:space="preserve">of </w:t>
                    </w:r>
                    <w:r w:rsidR="00F22B84">
                      <w:rPr>
                        <w:rFonts w:ascii="Arial"/>
                        <w:sz w:val="20"/>
                      </w:rPr>
                      <w:t>6</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B0E30B6" w14:textId="77777777" w:rsidR="00AC2311" w:rsidRDefault="00AC2311">
      <w:r>
        <w:separator/>
      </w:r>
    </w:p>
  </w:footnote>
  <w:footnote w:type="continuationSeparator" w:id="0">
    <w:p w14:paraId="59CF23AD" w14:textId="77777777" w:rsidR="00AC2311" w:rsidRDefault="00AC231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698467A"/>
    <w:multiLevelType w:val="hybridMultilevel"/>
    <w:tmpl w:val="1360A9D6"/>
    <w:lvl w:ilvl="0" w:tplc="161228D4">
      <w:start w:val="1"/>
      <w:numFmt w:val="lowerLetter"/>
      <w:lvlText w:val="(%1)"/>
      <w:lvlJc w:val="left"/>
      <w:pPr>
        <w:ind w:left="2000" w:hanging="360"/>
      </w:pPr>
      <w:rPr>
        <w:rFonts w:ascii="Arial" w:eastAsia="Arial" w:hAnsi="Arial" w:cs="Arial" w:hint="default"/>
        <w:w w:val="100"/>
        <w:sz w:val="22"/>
        <w:szCs w:val="22"/>
      </w:rPr>
    </w:lvl>
    <w:lvl w:ilvl="1" w:tplc="C1DED692">
      <w:numFmt w:val="bullet"/>
      <w:lvlText w:val="•"/>
      <w:lvlJc w:val="left"/>
      <w:pPr>
        <w:ind w:left="2912" w:hanging="360"/>
      </w:pPr>
      <w:rPr>
        <w:rFonts w:hint="default"/>
      </w:rPr>
    </w:lvl>
    <w:lvl w:ilvl="2" w:tplc="18ACD09C">
      <w:numFmt w:val="bullet"/>
      <w:lvlText w:val="•"/>
      <w:lvlJc w:val="left"/>
      <w:pPr>
        <w:ind w:left="3824" w:hanging="360"/>
      </w:pPr>
      <w:rPr>
        <w:rFonts w:hint="default"/>
      </w:rPr>
    </w:lvl>
    <w:lvl w:ilvl="3" w:tplc="7B80650C">
      <w:numFmt w:val="bullet"/>
      <w:lvlText w:val="•"/>
      <w:lvlJc w:val="left"/>
      <w:pPr>
        <w:ind w:left="4736" w:hanging="360"/>
      </w:pPr>
      <w:rPr>
        <w:rFonts w:hint="default"/>
      </w:rPr>
    </w:lvl>
    <w:lvl w:ilvl="4" w:tplc="D8C6CECE">
      <w:numFmt w:val="bullet"/>
      <w:lvlText w:val="•"/>
      <w:lvlJc w:val="left"/>
      <w:pPr>
        <w:ind w:left="5648" w:hanging="360"/>
      </w:pPr>
      <w:rPr>
        <w:rFonts w:hint="default"/>
      </w:rPr>
    </w:lvl>
    <w:lvl w:ilvl="5" w:tplc="5E926818">
      <w:numFmt w:val="bullet"/>
      <w:lvlText w:val="•"/>
      <w:lvlJc w:val="left"/>
      <w:pPr>
        <w:ind w:left="6560" w:hanging="360"/>
      </w:pPr>
      <w:rPr>
        <w:rFonts w:hint="default"/>
      </w:rPr>
    </w:lvl>
    <w:lvl w:ilvl="6" w:tplc="CBBEBCC2">
      <w:numFmt w:val="bullet"/>
      <w:lvlText w:val="•"/>
      <w:lvlJc w:val="left"/>
      <w:pPr>
        <w:ind w:left="7472" w:hanging="360"/>
      </w:pPr>
      <w:rPr>
        <w:rFonts w:hint="default"/>
      </w:rPr>
    </w:lvl>
    <w:lvl w:ilvl="7" w:tplc="F0C2DA1A">
      <w:numFmt w:val="bullet"/>
      <w:lvlText w:val="•"/>
      <w:lvlJc w:val="left"/>
      <w:pPr>
        <w:ind w:left="8384" w:hanging="360"/>
      </w:pPr>
      <w:rPr>
        <w:rFonts w:hint="default"/>
      </w:rPr>
    </w:lvl>
    <w:lvl w:ilvl="8" w:tplc="B8F64942">
      <w:numFmt w:val="bullet"/>
      <w:lvlText w:val="•"/>
      <w:lvlJc w:val="left"/>
      <w:pPr>
        <w:ind w:left="9296" w:hanging="360"/>
      </w:pPr>
      <w:rPr>
        <w:rFonts w:hint="default"/>
      </w:rPr>
    </w:lvl>
  </w:abstractNum>
  <w:num w:numId="1" w16cid:durableId="213182565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215D"/>
    <w:rsid w:val="00000798"/>
    <w:rsid w:val="00000F57"/>
    <w:rsid w:val="00010D2A"/>
    <w:rsid w:val="000169BD"/>
    <w:rsid w:val="00044556"/>
    <w:rsid w:val="00060E2D"/>
    <w:rsid w:val="00090F85"/>
    <w:rsid w:val="000A2628"/>
    <w:rsid w:val="000A366D"/>
    <w:rsid w:val="000A602F"/>
    <w:rsid w:val="000B6D21"/>
    <w:rsid w:val="000C05BB"/>
    <w:rsid w:val="000E67A1"/>
    <w:rsid w:val="00141A13"/>
    <w:rsid w:val="0014316D"/>
    <w:rsid w:val="001533F7"/>
    <w:rsid w:val="001535AF"/>
    <w:rsid w:val="00166C59"/>
    <w:rsid w:val="001845F4"/>
    <w:rsid w:val="001A64FD"/>
    <w:rsid w:val="001A7A23"/>
    <w:rsid w:val="001B0807"/>
    <w:rsid w:val="001D25E5"/>
    <w:rsid w:val="00265CA6"/>
    <w:rsid w:val="002820F2"/>
    <w:rsid w:val="002E4346"/>
    <w:rsid w:val="00337C66"/>
    <w:rsid w:val="00344A78"/>
    <w:rsid w:val="003A04A8"/>
    <w:rsid w:val="003C3BC4"/>
    <w:rsid w:val="003F11BC"/>
    <w:rsid w:val="003F335C"/>
    <w:rsid w:val="003F5352"/>
    <w:rsid w:val="004041C8"/>
    <w:rsid w:val="00407624"/>
    <w:rsid w:val="00482A4C"/>
    <w:rsid w:val="00484739"/>
    <w:rsid w:val="00487CF1"/>
    <w:rsid w:val="00491F82"/>
    <w:rsid w:val="004C0EEB"/>
    <w:rsid w:val="004C738B"/>
    <w:rsid w:val="004D0524"/>
    <w:rsid w:val="00535459"/>
    <w:rsid w:val="005A1A4A"/>
    <w:rsid w:val="005E4918"/>
    <w:rsid w:val="005E7AFB"/>
    <w:rsid w:val="0060659A"/>
    <w:rsid w:val="0063780C"/>
    <w:rsid w:val="00641217"/>
    <w:rsid w:val="00654008"/>
    <w:rsid w:val="00661C6A"/>
    <w:rsid w:val="00662FDA"/>
    <w:rsid w:val="00663628"/>
    <w:rsid w:val="00687822"/>
    <w:rsid w:val="006A4CFB"/>
    <w:rsid w:val="006A60B5"/>
    <w:rsid w:val="006B132E"/>
    <w:rsid w:val="006B2B67"/>
    <w:rsid w:val="006C013F"/>
    <w:rsid w:val="006C1576"/>
    <w:rsid w:val="006C29D6"/>
    <w:rsid w:val="006D363D"/>
    <w:rsid w:val="006E4F73"/>
    <w:rsid w:val="006F1CE3"/>
    <w:rsid w:val="00706A52"/>
    <w:rsid w:val="00710DAE"/>
    <w:rsid w:val="00714587"/>
    <w:rsid w:val="00724AA2"/>
    <w:rsid w:val="00735CC0"/>
    <w:rsid w:val="00746B55"/>
    <w:rsid w:val="0077215D"/>
    <w:rsid w:val="00794229"/>
    <w:rsid w:val="0079503F"/>
    <w:rsid w:val="007B195F"/>
    <w:rsid w:val="007B5B25"/>
    <w:rsid w:val="007C4E28"/>
    <w:rsid w:val="007E6035"/>
    <w:rsid w:val="008547CB"/>
    <w:rsid w:val="008642CE"/>
    <w:rsid w:val="00870647"/>
    <w:rsid w:val="0088610F"/>
    <w:rsid w:val="008A4011"/>
    <w:rsid w:val="00917049"/>
    <w:rsid w:val="00920C3C"/>
    <w:rsid w:val="00952534"/>
    <w:rsid w:val="00957D1E"/>
    <w:rsid w:val="009672DE"/>
    <w:rsid w:val="00982536"/>
    <w:rsid w:val="009853ED"/>
    <w:rsid w:val="009E6DB1"/>
    <w:rsid w:val="009F2ADD"/>
    <w:rsid w:val="00A32FCB"/>
    <w:rsid w:val="00A412EE"/>
    <w:rsid w:val="00A47640"/>
    <w:rsid w:val="00A555A4"/>
    <w:rsid w:val="00A64962"/>
    <w:rsid w:val="00A65778"/>
    <w:rsid w:val="00A93456"/>
    <w:rsid w:val="00AC2311"/>
    <w:rsid w:val="00AC38ED"/>
    <w:rsid w:val="00AC5A9E"/>
    <w:rsid w:val="00AD1189"/>
    <w:rsid w:val="00AE3409"/>
    <w:rsid w:val="00AE3718"/>
    <w:rsid w:val="00AE7CCB"/>
    <w:rsid w:val="00AF195E"/>
    <w:rsid w:val="00B01C44"/>
    <w:rsid w:val="00B10432"/>
    <w:rsid w:val="00B6148A"/>
    <w:rsid w:val="00BB3111"/>
    <w:rsid w:val="00BB3E70"/>
    <w:rsid w:val="00BF0185"/>
    <w:rsid w:val="00BF52F3"/>
    <w:rsid w:val="00C003E0"/>
    <w:rsid w:val="00C063FE"/>
    <w:rsid w:val="00C1308C"/>
    <w:rsid w:val="00C2102D"/>
    <w:rsid w:val="00C34196"/>
    <w:rsid w:val="00C60E1D"/>
    <w:rsid w:val="00C769CF"/>
    <w:rsid w:val="00C82BEE"/>
    <w:rsid w:val="00C97C45"/>
    <w:rsid w:val="00CA7B9D"/>
    <w:rsid w:val="00D325A5"/>
    <w:rsid w:val="00D44496"/>
    <w:rsid w:val="00D7416B"/>
    <w:rsid w:val="00D84096"/>
    <w:rsid w:val="00D863F8"/>
    <w:rsid w:val="00DB343D"/>
    <w:rsid w:val="00E75700"/>
    <w:rsid w:val="00E77B76"/>
    <w:rsid w:val="00E93871"/>
    <w:rsid w:val="00EA5044"/>
    <w:rsid w:val="00EB042E"/>
    <w:rsid w:val="00ED466D"/>
    <w:rsid w:val="00F22B84"/>
    <w:rsid w:val="00F65BC4"/>
    <w:rsid w:val="00F72DC1"/>
    <w:rsid w:val="00F9404A"/>
    <w:rsid w:val="00FA3FCF"/>
    <w:rsid w:val="00FD4C0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EC1ED89"/>
  <w15:chartTrackingRefBased/>
  <w15:docId w15:val="{BBF04502-E3D8-4775-85BC-9B716CBAEF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77215D"/>
    <w:pPr>
      <w:widowControl w:val="0"/>
      <w:autoSpaceDE w:val="0"/>
      <w:autoSpaceDN w:val="0"/>
      <w:spacing w:after="0" w:line="240" w:lineRule="auto"/>
    </w:pPr>
    <w:rPr>
      <w:rFonts w:ascii="Times New Roman" w:eastAsia="Times New Roman" w:hAnsi="Times New Roman" w:cs="Times New Roman"/>
    </w:rPr>
  </w:style>
  <w:style w:type="paragraph" w:styleId="Heading1">
    <w:name w:val="heading 1"/>
    <w:basedOn w:val="Normal"/>
    <w:link w:val="Heading1Char"/>
    <w:uiPriority w:val="1"/>
    <w:qFormat/>
    <w:rsid w:val="0077215D"/>
    <w:pPr>
      <w:ind w:left="199"/>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77215D"/>
    <w:rPr>
      <w:rFonts w:ascii="Times New Roman" w:eastAsia="Times New Roman" w:hAnsi="Times New Roman" w:cs="Times New Roman"/>
      <w:b/>
      <w:bCs/>
    </w:rPr>
  </w:style>
  <w:style w:type="paragraph" w:styleId="BodyText">
    <w:name w:val="Body Text"/>
    <w:basedOn w:val="Normal"/>
    <w:link w:val="BodyTextChar"/>
    <w:uiPriority w:val="1"/>
    <w:qFormat/>
    <w:rsid w:val="0077215D"/>
  </w:style>
  <w:style w:type="character" w:customStyle="1" w:styleId="BodyTextChar">
    <w:name w:val="Body Text Char"/>
    <w:basedOn w:val="DefaultParagraphFont"/>
    <w:link w:val="BodyText"/>
    <w:uiPriority w:val="1"/>
    <w:rsid w:val="0077215D"/>
    <w:rPr>
      <w:rFonts w:ascii="Times New Roman" w:eastAsia="Times New Roman" w:hAnsi="Times New Roman" w:cs="Times New Roman"/>
    </w:rPr>
  </w:style>
  <w:style w:type="paragraph" w:styleId="ListParagraph">
    <w:name w:val="List Paragraph"/>
    <w:basedOn w:val="Normal"/>
    <w:uiPriority w:val="1"/>
    <w:qFormat/>
    <w:rsid w:val="0077215D"/>
    <w:pPr>
      <w:ind w:left="1100" w:hanging="360"/>
    </w:pPr>
  </w:style>
  <w:style w:type="character" w:styleId="CommentReference">
    <w:name w:val="annotation reference"/>
    <w:basedOn w:val="DefaultParagraphFont"/>
    <w:uiPriority w:val="99"/>
    <w:semiHidden/>
    <w:unhideWhenUsed/>
    <w:rsid w:val="00A65778"/>
    <w:rPr>
      <w:sz w:val="16"/>
      <w:szCs w:val="16"/>
    </w:rPr>
  </w:style>
  <w:style w:type="paragraph" w:styleId="CommentText">
    <w:name w:val="annotation text"/>
    <w:basedOn w:val="Normal"/>
    <w:link w:val="CommentTextChar"/>
    <w:uiPriority w:val="99"/>
    <w:semiHidden/>
    <w:unhideWhenUsed/>
    <w:rsid w:val="00A65778"/>
    <w:rPr>
      <w:sz w:val="20"/>
      <w:szCs w:val="20"/>
    </w:rPr>
  </w:style>
  <w:style w:type="character" w:customStyle="1" w:styleId="CommentTextChar">
    <w:name w:val="Comment Text Char"/>
    <w:basedOn w:val="DefaultParagraphFont"/>
    <w:link w:val="CommentText"/>
    <w:uiPriority w:val="99"/>
    <w:semiHidden/>
    <w:rsid w:val="00A65778"/>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A65778"/>
    <w:rPr>
      <w:b/>
      <w:bCs/>
    </w:rPr>
  </w:style>
  <w:style w:type="character" w:customStyle="1" w:styleId="CommentSubjectChar">
    <w:name w:val="Comment Subject Char"/>
    <w:basedOn w:val="CommentTextChar"/>
    <w:link w:val="CommentSubject"/>
    <w:uiPriority w:val="99"/>
    <w:semiHidden/>
    <w:rsid w:val="00A65778"/>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A6577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65778"/>
    <w:rPr>
      <w:rFonts w:ascii="Segoe UI" w:eastAsia="Times New Roman" w:hAnsi="Segoe UI" w:cs="Segoe UI"/>
      <w:sz w:val="18"/>
      <w:szCs w:val="18"/>
    </w:rPr>
  </w:style>
  <w:style w:type="paragraph" w:styleId="Revision">
    <w:name w:val="Revision"/>
    <w:hidden/>
    <w:uiPriority w:val="99"/>
    <w:semiHidden/>
    <w:rsid w:val="00C34196"/>
    <w:pPr>
      <w:spacing w:after="0" w:line="240" w:lineRule="auto"/>
    </w:pPr>
    <w:rPr>
      <w:rFonts w:ascii="Times New Roman" w:eastAsia="Times New Roman" w:hAnsi="Times New Roman" w:cs="Times New Roman"/>
    </w:rPr>
  </w:style>
  <w:style w:type="paragraph" w:styleId="Header">
    <w:name w:val="header"/>
    <w:basedOn w:val="Normal"/>
    <w:link w:val="HeaderChar"/>
    <w:uiPriority w:val="99"/>
    <w:unhideWhenUsed/>
    <w:rsid w:val="000A2628"/>
    <w:pPr>
      <w:tabs>
        <w:tab w:val="center" w:pos="4680"/>
        <w:tab w:val="right" w:pos="9360"/>
      </w:tabs>
    </w:pPr>
  </w:style>
  <w:style w:type="character" w:customStyle="1" w:styleId="HeaderChar">
    <w:name w:val="Header Char"/>
    <w:basedOn w:val="DefaultParagraphFont"/>
    <w:link w:val="Header"/>
    <w:uiPriority w:val="99"/>
    <w:rsid w:val="000A2628"/>
    <w:rPr>
      <w:rFonts w:ascii="Times New Roman" w:eastAsia="Times New Roman" w:hAnsi="Times New Roman" w:cs="Times New Roman"/>
    </w:rPr>
  </w:style>
  <w:style w:type="paragraph" w:styleId="Footer">
    <w:name w:val="footer"/>
    <w:basedOn w:val="Normal"/>
    <w:link w:val="FooterChar"/>
    <w:uiPriority w:val="99"/>
    <w:unhideWhenUsed/>
    <w:rsid w:val="000A2628"/>
    <w:pPr>
      <w:tabs>
        <w:tab w:val="center" w:pos="4680"/>
        <w:tab w:val="right" w:pos="9360"/>
      </w:tabs>
    </w:pPr>
  </w:style>
  <w:style w:type="character" w:customStyle="1" w:styleId="FooterChar">
    <w:name w:val="Footer Char"/>
    <w:basedOn w:val="DefaultParagraphFont"/>
    <w:link w:val="Footer"/>
    <w:uiPriority w:val="99"/>
    <w:rsid w:val="000A2628"/>
    <w:rPr>
      <w:rFonts w:ascii="Times New Roman" w:eastAsia="Times New Roman" w:hAnsi="Times New Roman" w:cs="Times New Roman"/>
    </w:rPr>
  </w:style>
  <w:style w:type="character" w:styleId="Hyperlink">
    <w:name w:val="Hyperlink"/>
    <w:basedOn w:val="DefaultParagraphFont"/>
    <w:uiPriority w:val="99"/>
    <w:unhideWhenUsed/>
    <w:rsid w:val="00F22B84"/>
    <w:rPr>
      <w:color w:val="0563C1" w:themeColor="hyperlink"/>
      <w:u w:val="single"/>
    </w:rPr>
  </w:style>
  <w:style w:type="character" w:styleId="UnresolvedMention">
    <w:name w:val="Unresolved Mention"/>
    <w:basedOn w:val="DefaultParagraphFont"/>
    <w:uiPriority w:val="99"/>
    <w:semiHidden/>
    <w:unhideWhenUsed/>
    <w:rsid w:val="00F22B8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yperlink" Target="mailto:dvasquez@townoflyons.com" TargetMode="Externa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4228E88BE554B44AF8CFB19500FB14E" ma:contentTypeVersion="13" ma:contentTypeDescription="Create a new document." ma:contentTypeScope="" ma:versionID="7bba5838b8660a44de41b511e2f2d35f">
  <xsd:schema xmlns:xsd="http://www.w3.org/2001/XMLSchema" xmlns:xs="http://www.w3.org/2001/XMLSchema" xmlns:p="http://schemas.microsoft.com/office/2006/metadata/properties" xmlns:ns2="53f43b27-0010-4ae3-b664-155bba0da1d5" xmlns:ns3="9db3c3c8-7079-4047-a816-0ba27c6860ba" targetNamespace="http://schemas.microsoft.com/office/2006/metadata/properties" ma:root="true" ma:fieldsID="cb7acff40fc02894e67166305e1b1ea0" ns2:_="" ns3:_="">
    <xsd:import namespace="53f43b27-0010-4ae3-b664-155bba0da1d5"/>
    <xsd:import namespace="9db3c3c8-7079-4047-a816-0ba27c6860b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DateTaken"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3f43b27-0010-4ae3-b664-155bba0da1d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b297274b-d7ef-4388-8361-374e9b359cb7"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db3c3c8-7079-4047-a816-0ba27c6860ba"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facdb2b0-e0ff-4f95-bd23-42daadc431e0}" ma:internalName="TaxCatchAll" ma:showField="CatchAllData" ma:web="9db3c3c8-7079-4047-a816-0ba27c6860b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4B36A7A-8C43-43F7-90CC-15F3247F8CA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3f43b27-0010-4ae3-b664-155bba0da1d5"/>
    <ds:schemaRef ds:uri="9db3c3c8-7079-4047-a816-0ba27c6860b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A4B40A3-6553-4B86-A2FA-39DD7ED94FBD}">
  <ds:schemaRefs>
    <ds:schemaRef ds:uri="http://schemas.openxmlformats.org/officeDocument/2006/bibliography"/>
  </ds:schemaRefs>
</ds:datastoreItem>
</file>

<file path=customXml/itemProps3.xml><?xml version="1.0" encoding="utf-8"?>
<ds:datastoreItem xmlns:ds="http://schemas.openxmlformats.org/officeDocument/2006/customXml" ds:itemID="{44A17CB2-651B-44E5-95E5-9E0FDCCADEA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6</Pages>
  <Words>1461</Words>
  <Characters>8330</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9772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Kristen Gudmonson</dc:creator>
  <cp:keywords/>
  <dc:description/>
  <cp:lastModifiedBy>Dolores Vasquez</cp:lastModifiedBy>
  <cp:revision>3</cp:revision>
  <dcterms:created xsi:type="dcterms:W3CDTF">2024-06-14T00:12:00Z</dcterms:created>
  <dcterms:modified xsi:type="dcterms:W3CDTF">2024-06-14T15:20:00Z</dcterms:modified>
</cp:coreProperties>
</file>